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317" w:rsidRPr="00726D40" w:rsidRDefault="00CF1317" w:rsidP="00123768">
      <w:pPr>
        <w:widowControl/>
        <w:spacing w:after="200" w:line="276" w:lineRule="auto"/>
        <w:rPr>
          <w:rFonts w:ascii="Times New Roman" w:eastAsia="MS Mincho" w:hAnsi="Times New Roman" w:cs="Times New Roman"/>
          <w:kern w:val="0"/>
          <w:sz w:val="24"/>
          <w:szCs w:val="24"/>
          <w:lang w:val="ru-RU" w:eastAsia="en-US"/>
        </w:rPr>
      </w:pPr>
    </w:p>
    <w:tbl>
      <w:tblPr>
        <w:tblStyle w:val="1"/>
        <w:tblW w:w="9854" w:type="dxa"/>
        <w:tblLayout w:type="fixed"/>
        <w:tblLook w:val="04A0" w:firstRow="1" w:lastRow="0" w:firstColumn="1" w:lastColumn="0" w:noHBand="0" w:noVBand="1"/>
      </w:tblPr>
      <w:tblGrid>
        <w:gridCol w:w="959"/>
        <w:gridCol w:w="709"/>
        <w:gridCol w:w="141"/>
        <w:gridCol w:w="1701"/>
        <w:gridCol w:w="709"/>
        <w:gridCol w:w="945"/>
        <w:gridCol w:w="614"/>
        <w:gridCol w:w="331"/>
        <w:gridCol w:w="236"/>
        <w:gridCol w:w="709"/>
        <w:gridCol w:w="142"/>
        <w:gridCol w:w="283"/>
        <w:gridCol w:w="284"/>
        <w:gridCol w:w="691"/>
        <w:gridCol w:w="301"/>
        <w:gridCol w:w="1099"/>
      </w:tblGrid>
      <w:tr w:rsidR="00CF1317" w:rsidRPr="00726D40" w:rsidTr="000542A6">
        <w:tc>
          <w:tcPr>
            <w:tcW w:w="985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center"/>
              <w:rPr>
                <w:rFonts w:ascii="Times New Roman" w:eastAsia="MS Mincho" w:hAnsi="Times New Roman"/>
                <w:b/>
                <w:sz w:val="24"/>
                <w:szCs w:val="24"/>
              </w:rPr>
            </w:pPr>
            <w:r w:rsidRPr="00726D40">
              <w:rPr>
                <w:rFonts w:ascii="Times New Roman" w:eastAsia="MS Mincho" w:hAnsi="Times New Roman"/>
                <w:b/>
                <w:sz w:val="24"/>
                <w:szCs w:val="24"/>
              </w:rPr>
              <w:t>Казахский национальный университет им. аль-Фараби</w:t>
            </w:r>
          </w:p>
          <w:p w:rsidR="00CF1317" w:rsidRPr="00726D40" w:rsidRDefault="00CF1317" w:rsidP="00CF1317">
            <w:pPr>
              <w:widowControl/>
              <w:autoSpaceDE w:val="0"/>
              <w:autoSpaceDN w:val="0"/>
              <w:adjustRightInd w:val="0"/>
              <w:jc w:val="center"/>
              <w:rPr>
                <w:rFonts w:ascii="Times New Roman" w:eastAsia="MS Mincho" w:hAnsi="Times New Roman"/>
                <w:b/>
                <w:sz w:val="24"/>
                <w:szCs w:val="24"/>
              </w:rPr>
            </w:pPr>
            <w:r w:rsidRPr="00726D40">
              <w:rPr>
                <w:rFonts w:ascii="Times New Roman" w:eastAsia="MS Mincho" w:hAnsi="Times New Roman"/>
                <w:b/>
                <w:sz w:val="24"/>
                <w:szCs w:val="24"/>
              </w:rPr>
              <w:t>Силлабус</w:t>
            </w:r>
          </w:p>
          <w:p w:rsidR="00CF1317" w:rsidRPr="00726D40" w:rsidRDefault="005D53BE" w:rsidP="00CF1317">
            <w:pPr>
              <w:widowControl/>
              <w:autoSpaceDE w:val="0"/>
              <w:autoSpaceDN w:val="0"/>
              <w:adjustRightInd w:val="0"/>
              <w:jc w:val="center"/>
              <w:rPr>
                <w:rFonts w:ascii="Times New Roman" w:eastAsia="MS Mincho" w:hAnsi="Times New Roman"/>
                <w:sz w:val="24"/>
                <w:szCs w:val="24"/>
              </w:rPr>
            </w:pPr>
            <w:r w:rsidRPr="00726D40">
              <w:rPr>
                <w:rFonts w:ascii="Times New Roman" w:eastAsia="MS Mincho" w:hAnsi="Times New Roman"/>
                <w:b/>
                <w:sz w:val="24"/>
                <w:szCs w:val="24"/>
              </w:rPr>
              <w:t>Код:</w:t>
            </w:r>
            <w:r w:rsidR="00F4792F" w:rsidRPr="00726D40">
              <w:rPr>
                <w:rFonts w:ascii="Times New Roman" w:eastAsia="MS Mincho" w:hAnsi="Times New Roman"/>
                <w:b/>
                <w:sz w:val="24"/>
                <w:szCs w:val="24"/>
              </w:rPr>
              <w:t xml:space="preserve"> </w:t>
            </w:r>
            <w:r w:rsidR="00F4792F" w:rsidRPr="00726D40">
              <w:rPr>
                <w:rFonts w:ascii="Times New Roman" w:eastAsia="MS Mincho" w:hAnsi="Times New Roman"/>
                <w:b/>
                <w:sz w:val="24"/>
                <w:szCs w:val="24"/>
                <w:lang w:val="en-US"/>
              </w:rPr>
              <w:t>BVYa</w:t>
            </w:r>
            <w:r w:rsidR="00F4792F" w:rsidRPr="00726D40">
              <w:rPr>
                <w:rFonts w:ascii="Times New Roman" w:eastAsia="MS Mincho" w:hAnsi="Times New Roman"/>
                <w:b/>
                <w:sz w:val="24"/>
                <w:szCs w:val="24"/>
              </w:rPr>
              <w:t>2404</w:t>
            </w:r>
          </w:p>
          <w:p w:rsidR="00CF1317" w:rsidRPr="00726D40" w:rsidRDefault="000A479C" w:rsidP="00CF1317">
            <w:pPr>
              <w:widowControl/>
              <w:autoSpaceDE w:val="0"/>
              <w:autoSpaceDN w:val="0"/>
              <w:adjustRightInd w:val="0"/>
              <w:jc w:val="center"/>
              <w:rPr>
                <w:rFonts w:ascii="Times New Roman" w:eastAsia="MS Mincho" w:hAnsi="Times New Roman"/>
                <w:b/>
                <w:sz w:val="24"/>
                <w:szCs w:val="24"/>
              </w:rPr>
            </w:pPr>
            <w:r w:rsidRPr="00726D40">
              <w:rPr>
                <w:rFonts w:ascii="Times New Roman" w:eastAsia="MS Mincho" w:hAnsi="Times New Roman"/>
                <w:b/>
                <w:sz w:val="24"/>
                <w:szCs w:val="24"/>
              </w:rPr>
              <w:t>Осенний семестр 2018-2019</w:t>
            </w:r>
            <w:r w:rsidR="00CF1317" w:rsidRPr="00726D40">
              <w:rPr>
                <w:rFonts w:ascii="Times New Roman" w:eastAsia="MS Mincho" w:hAnsi="Times New Roman"/>
                <w:b/>
                <w:sz w:val="24"/>
                <w:szCs w:val="24"/>
              </w:rPr>
              <w:t xml:space="preserve"> уч. год </w:t>
            </w:r>
          </w:p>
        </w:tc>
      </w:tr>
      <w:tr w:rsidR="00CF1317" w:rsidRPr="00726D40" w:rsidTr="000542A6">
        <w:trPr>
          <w:trHeight w:val="265"/>
        </w:trPr>
        <w:tc>
          <w:tcPr>
            <w:tcW w:w="16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left"/>
              <w:rPr>
                <w:rFonts w:ascii="Times New Roman" w:eastAsia="MS Mincho" w:hAnsi="Times New Roman"/>
                <w:b/>
                <w:sz w:val="24"/>
                <w:szCs w:val="24"/>
              </w:rPr>
            </w:pPr>
            <w:r w:rsidRPr="00726D40">
              <w:rPr>
                <w:rFonts w:ascii="Times New Roman" w:eastAsia="MS Mincho" w:hAnsi="Times New Roman"/>
                <w:b/>
                <w:sz w:val="24"/>
                <w:szCs w:val="24"/>
              </w:rPr>
              <w:t>Код дисциплины</w:t>
            </w:r>
          </w:p>
        </w:tc>
        <w:tc>
          <w:tcPr>
            <w:tcW w:w="18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left"/>
              <w:rPr>
                <w:rFonts w:ascii="Times New Roman" w:eastAsia="MS Mincho" w:hAnsi="Times New Roman"/>
                <w:b/>
                <w:sz w:val="24"/>
                <w:szCs w:val="24"/>
              </w:rPr>
            </w:pPr>
            <w:r w:rsidRPr="00726D40">
              <w:rPr>
                <w:rFonts w:ascii="Times New Roman" w:eastAsia="MS Mincho" w:hAnsi="Times New Roman"/>
                <w:b/>
                <w:sz w:val="24"/>
                <w:szCs w:val="24"/>
              </w:rPr>
              <w:t>Название дисциплины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left"/>
              <w:rPr>
                <w:rFonts w:ascii="Times New Roman" w:eastAsia="MS Mincho" w:hAnsi="Times New Roman"/>
                <w:b/>
                <w:sz w:val="24"/>
                <w:szCs w:val="24"/>
              </w:rPr>
            </w:pPr>
            <w:r w:rsidRPr="00726D40">
              <w:rPr>
                <w:rFonts w:ascii="Times New Roman" w:eastAsia="MS Mincho" w:hAnsi="Times New Roman"/>
                <w:b/>
                <w:sz w:val="24"/>
                <w:szCs w:val="24"/>
              </w:rPr>
              <w:t>Тип</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left"/>
              <w:rPr>
                <w:rFonts w:ascii="Times New Roman" w:eastAsia="MS Mincho" w:hAnsi="Times New Roman"/>
                <w:b/>
                <w:sz w:val="24"/>
                <w:szCs w:val="24"/>
              </w:rPr>
            </w:pPr>
            <w:r w:rsidRPr="00726D40">
              <w:rPr>
                <w:rFonts w:ascii="Times New Roman" w:eastAsia="MS Mincho" w:hAnsi="Times New Roman"/>
                <w:b/>
                <w:sz w:val="24"/>
                <w:szCs w:val="24"/>
              </w:rPr>
              <w:t>Кол-во часов в неделю</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left"/>
              <w:rPr>
                <w:rFonts w:ascii="Times New Roman" w:eastAsia="MS Mincho" w:hAnsi="Times New Roman"/>
                <w:b/>
                <w:sz w:val="24"/>
                <w:szCs w:val="24"/>
              </w:rPr>
            </w:pPr>
            <w:r w:rsidRPr="00726D40">
              <w:rPr>
                <w:rFonts w:ascii="Times New Roman" w:eastAsia="MS Mincho" w:hAnsi="Times New Roman"/>
                <w:b/>
                <w:sz w:val="24"/>
                <w:szCs w:val="24"/>
              </w:rPr>
              <w:t>Кол-во кредитов</w:t>
            </w:r>
          </w:p>
        </w:tc>
        <w:tc>
          <w:tcPr>
            <w:tcW w:w="14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left"/>
              <w:rPr>
                <w:rFonts w:ascii="Times New Roman" w:eastAsia="MS Mincho" w:hAnsi="Times New Roman"/>
                <w:b/>
                <w:sz w:val="24"/>
                <w:szCs w:val="24"/>
              </w:rPr>
            </w:pPr>
            <w:r w:rsidRPr="00726D40">
              <w:rPr>
                <w:rFonts w:ascii="Times New Roman" w:eastAsia="MS Mincho" w:hAnsi="Times New Roman"/>
                <w:b/>
                <w:sz w:val="24"/>
                <w:szCs w:val="24"/>
              </w:rPr>
              <w:t>ECTS</w:t>
            </w:r>
          </w:p>
        </w:tc>
      </w:tr>
      <w:tr w:rsidR="00CF1317" w:rsidRPr="00726D40" w:rsidTr="000542A6">
        <w:trPr>
          <w:trHeight w:val="265"/>
        </w:trPr>
        <w:tc>
          <w:tcPr>
            <w:tcW w:w="166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317" w:rsidRPr="00726D40" w:rsidRDefault="00CF1317" w:rsidP="00CF1317">
            <w:pPr>
              <w:widowControl/>
              <w:jc w:val="left"/>
              <w:rPr>
                <w:rFonts w:ascii="Times New Roman" w:eastAsia="MS Mincho" w:hAnsi="Times New Roman"/>
                <w:b/>
                <w:sz w:val="24"/>
                <w:szCs w:val="24"/>
              </w:rPr>
            </w:pPr>
          </w:p>
        </w:tc>
        <w:tc>
          <w:tcPr>
            <w:tcW w:w="184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317" w:rsidRPr="00726D40" w:rsidRDefault="00CF1317" w:rsidP="00CF1317">
            <w:pPr>
              <w:widowControl/>
              <w:jc w:val="left"/>
              <w:rPr>
                <w:rFonts w:ascii="Times New Roman" w:eastAsia="MS Mincho" w:hAnsi="Times New Roman"/>
                <w:b/>
                <w:sz w:val="24"/>
                <w:szCs w:val="24"/>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317" w:rsidRPr="00726D40" w:rsidRDefault="00CF1317" w:rsidP="00CF1317">
            <w:pPr>
              <w:widowControl/>
              <w:jc w:val="left"/>
              <w:rPr>
                <w:rFonts w:ascii="Times New Roman" w:eastAsia="MS Mincho" w:hAnsi="Times New Roman"/>
                <w:b/>
                <w:sz w:val="24"/>
                <w:szCs w:val="24"/>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center"/>
              <w:rPr>
                <w:rFonts w:ascii="Times New Roman" w:eastAsia="MS Mincho" w:hAnsi="Times New Roman"/>
                <w:b/>
                <w:sz w:val="24"/>
                <w:szCs w:val="24"/>
              </w:rPr>
            </w:pPr>
            <w:r w:rsidRPr="00726D40">
              <w:rPr>
                <w:rFonts w:ascii="Times New Roman" w:eastAsia="MS Mincho" w:hAnsi="Times New Roman"/>
                <w:b/>
                <w:sz w:val="24"/>
                <w:szCs w:val="24"/>
              </w:rPr>
              <w:t>Лек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0A479C" w:rsidP="00CF1317">
            <w:pPr>
              <w:widowControl/>
              <w:autoSpaceDE w:val="0"/>
              <w:autoSpaceDN w:val="0"/>
              <w:adjustRightInd w:val="0"/>
              <w:jc w:val="center"/>
              <w:rPr>
                <w:rFonts w:ascii="Times New Roman" w:eastAsia="MS Mincho" w:hAnsi="Times New Roman"/>
                <w:b/>
                <w:sz w:val="24"/>
                <w:szCs w:val="24"/>
              </w:rPr>
            </w:pPr>
            <w:r w:rsidRPr="00726D40">
              <w:rPr>
                <w:rFonts w:ascii="Times New Roman" w:eastAsia="MS Mincho" w:hAnsi="Times New Roman"/>
                <w:b/>
                <w:sz w:val="24"/>
                <w:szCs w:val="24"/>
              </w:rPr>
              <w:t>Сем</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center"/>
              <w:rPr>
                <w:rFonts w:ascii="Times New Roman" w:eastAsia="MS Mincho" w:hAnsi="Times New Roman"/>
                <w:b/>
                <w:sz w:val="24"/>
                <w:szCs w:val="24"/>
              </w:rPr>
            </w:pPr>
            <w:r w:rsidRPr="00726D40">
              <w:rPr>
                <w:rFonts w:ascii="Times New Roman" w:eastAsia="MS Mincho" w:hAnsi="Times New Roman"/>
                <w:b/>
                <w:sz w:val="24"/>
                <w:szCs w:val="24"/>
              </w:rPr>
              <w:t>Лаб</w:t>
            </w:r>
          </w:p>
        </w:tc>
        <w:tc>
          <w:tcPr>
            <w:tcW w:w="1400"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317" w:rsidRPr="00726D40" w:rsidRDefault="00CF1317" w:rsidP="00CF1317">
            <w:pPr>
              <w:widowControl/>
              <w:jc w:val="left"/>
              <w:rPr>
                <w:rFonts w:ascii="Times New Roman" w:eastAsia="MS Mincho" w:hAnsi="Times New Roman"/>
                <w:b/>
                <w:sz w:val="24"/>
                <w:szCs w:val="24"/>
              </w:rPr>
            </w:pPr>
          </w:p>
        </w:tc>
        <w:tc>
          <w:tcPr>
            <w:tcW w:w="14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317" w:rsidRPr="00726D40" w:rsidRDefault="00CF1317" w:rsidP="00CF1317">
            <w:pPr>
              <w:widowControl/>
              <w:jc w:val="left"/>
              <w:rPr>
                <w:rFonts w:ascii="Times New Roman" w:eastAsia="MS Mincho" w:hAnsi="Times New Roman"/>
                <w:b/>
                <w:sz w:val="24"/>
                <w:szCs w:val="24"/>
              </w:rPr>
            </w:pPr>
          </w:p>
        </w:tc>
      </w:tr>
      <w:tr w:rsidR="00CF1317" w:rsidRPr="00726D40" w:rsidTr="000542A6">
        <w:tc>
          <w:tcPr>
            <w:tcW w:w="1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895" w:rsidRPr="00726D40" w:rsidRDefault="006F3895" w:rsidP="006F3895">
            <w:pPr>
              <w:widowControl/>
              <w:autoSpaceDE w:val="0"/>
              <w:autoSpaceDN w:val="0"/>
              <w:adjustRightInd w:val="0"/>
              <w:rPr>
                <w:rFonts w:ascii="Times New Roman" w:eastAsia="MS Mincho" w:hAnsi="Times New Roman"/>
                <w:b/>
                <w:sz w:val="24"/>
                <w:szCs w:val="24"/>
                <w:lang w:val="en-US"/>
              </w:rPr>
            </w:pPr>
          </w:p>
          <w:p w:rsidR="00CF1317" w:rsidRPr="00726D40" w:rsidRDefault="001630B3" w:rsidP="006F3895">
            <w:pPr>
              <w:widowControl/>
              <w:autoSpaceDE w:val="0"/>
              <w:autoSpaceDN w:val="0"/>
              <w:adjustRightInd w:val="0"/>
              <w:jc w:val="center"/>
              <w:rPr>
                <w:rFonts w:ascii="Times New Roman" w:eastAsia="MS Mincho" w:hAnsi="Times New Roman"/>
                <w:b/>
                <w:sz w:val="24"/>
                <w:szCs w:val="24"/>
              </w:rPr>
            </w:pPr>
            <w:r w:rsidRPr="00726D40">
              <w:rPr>
                <w:rFonts w:ascii="Times New Roman" w:eastAsia="MS Mincho" w:hAnsi="Times New Roman"/>
                <w:b/>
                <w:sz w:val="24"/>
                <w:szCs w:val="24"/>
                <w:lang w:val="en-US"/>
              </w:rPr>
              <w:t>OPDP1217</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1630B3" w:rsidP="000671B8">
            <w:pPr>
              <w:widowControl/>
              <w:autoSpaceDE w:val="0"/>
              <w:autoSpaceDN w:val="0"/>
              <w:adjustRightInd w:val="0"/>
              <w:jc w:val="center"/>
              <w:rPr>
                <w:rFonts w:ascii="Times New Roman" w:eastAsia="MS Mincho" w:hAnsi="Times New Roman"/>
                <w:sz w:val="24"/>
                <w:szCs w:val="24"/>
                <w:lang w:val="en-US"/>
              </w:rPr>
            </w:pPr>
            <w:r w:rsidRPr="00726D40">
              <w:rPr>
                <w:rFonts w:ascii="Times New Roman" w:eastAsia="MS Mincho" w:hAnsi="Times New Roman"/>
                <w:sz w:val="24"/>
                <w:szCs w:val="24"/>
              </w:rPr>
              <w:t>Основы профессиональной деятельности переводчика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90C15" w:rsidP="00CF1317">
            <w:pPr>
              <w:widowControl/>
              <w:autoSpaceDE w:val="0"/>
              <w:autoSpaceDN w:val="0"/>
              <w:adjustRightInd w:val="0"/>
              <w:jc w:val="center"/>
              <w:rPr>
                <w:rFonts w:ascii="Times New Roman" w:eastAsia="MS Mincho" w:hAnsi="Times New Roman"/>
                <w:sz w:val="24"/>
                <w:szCs w:val="24"/>
              </w:rPr>
            </w:pPr>
            <w:r w:rsidRPr="00726D40">
              <w:rPr>
                <w:rFonts w:ascii="Times New Roman" w:eastAsia="MS Mincho" w:hAnsi="Times New Roman"/>
                <w:sz w:val="24"/>
                <w:szCs w:val="24"/>
              </w:rPr>
              <w:t>ОК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0A479C" w:rsidP="00CF1317">
            <w:pPr>
              <w:widowControl/>
              <w:autoSpaceDE w:val="0"/>
              <w:autoSpaceDN w:val="0"/>
              <w:adjustRightInd w:val="0"/>
              <w:jc w:val="center"/>
              <w:rPr>
                <w:rFonts w:ascii="Times New Roman" w:eastAsia="MS Mincho" w:hAnsi="Times New Roman"/>
                <w:sz w:val="24"/>
                <w:szCs w:val="24"/>
              </w:rPr>
            </w:pPr>
            <w:r w:rsidRPr="00726D40">
              <w:rPr>
                <w:rFonts w:ascii="Times New Roman" w:eastAsia="MS Mincho" w:hAnsi="Times New Roman"/>
                <w:sz w:val="24"/>
                <w:szCs w:val="24"/>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0A479C" w:rsidP="00CF1317">
            <w:pPr>
              <w:widowControl/>
              <w:autoSpaceDE w:val="0"/>
              <w:autoSpaceDN w:val="0"/>
              <w:adjustRightInd w:val="0"/>
              <w:jc w:val="center"/>
              <w:rPr>
                <w:rFonts w:ascii="Times New Roman" w:eastAsia="MS Mincho" w:hAnsi="Times New Roman"/>
                <w:sz w:val="24"/>
                <w:szCs w:val="24"/>
              </w:rPr>
            </w:pPr>
            <w:r w:rsidRPr="00726D40">
              <w:rPr>
                <w:rFonts w:ascii="Times New Roman" w:eastAsia="MS Mincho" w:hAnsi="Times New Roman"/>
                <w:sz w:val="24"/>
                <w:szCs w:val="24"/>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FC27B1" w:rsidP="00CF1317">
            <w:pPr>
              <w:widowControl/>
              <w:autoSpaceDE w:val="0"/>
              <w:autoSpaceDN w:val="0"/>
              <w:adjustRightInd w:val="0"/>
              <w:jc w:val="center"/>
              <w:rPr>
                <w:rFonts w:ascii="Times New Roman" w:eastAsia="MS Mincho" w:hAnsi="Times New Roman"/>
                <w:sz w:val="24"/>
                <w:szCs w:val="24"/>
              </w:rPr>
            </w:pPr>
            <w:r w:rsidRPr="00726D40">
              <w:rPr>
                <w:rFonts w:ascii="Times New Roman" w:eastAsia="MS Mincho" w:hAnsi="Times New Roman"/>
                <w:sz w:val="24"/>
                <w:szCs w:val="24"/>
              </w:rPr>
              <w:t>0</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FC27B1" w:rsidP="00CF1317">
            <w:pPr>
              <w:widowControl/>
              <w:autoSpaceDE w:val="0"/>
              <w:autoSpaceDN w:val="0"/>
              <w:adjustRightInd w:val="0"/>
              <w:jc w:val="center"/>
              <w:rPr>
                <w:rFonts w:ascii="Times New Roman" w:eastAsia="MS Mincho" w:hAnsi="Times New Roman"/>
                <w:sz w:val="24"/>
                <w:szCs w:val="24"/>
              </w:rPr>
            </w:pPr>
            <w:r w:rsidRPr="00726D40">
              <w:rPr>
                <w:rFonts w:ascii="Times New Roman" w:eastAsia="MS Mincho" w:hAnsi="Times New Roman"/>
                <w:sz w:val="24"/>
                <w:szCs w:val="24"/>
              </w:rPr>
              <w:t>2</w:t>
            </w:r>
          </w:p>
        </w:tc>
        <w:tc>
          <w:tcPr>
            <w:tcW w:w="1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center"/>
              <w:rPr>
                <w:rFonts w:ascii="Times New Roman" w:eastAsia="MS Mincho" w:hAnsi="Times New Roman"/>
                <w:sz w:val="24"/>
                <w:szCs w:val="24"/>
              </w:rPr>
            </w:pPr>
            <w:r w:rsidRPr="00726D40">
              <w:rPr>
                <w:rFonts w:ascii="Times New Roman" w:eastAsia="MS Mincho" w:hAnsi="Times New Roman"/>
                <w:sz w:val="24"/>
                <w:szCs w:val="24"/>
              </w:rPr>
              <w:t>5</w:t>
            </w:r>
          </w:p>
        </w:tc>
      </w:tr>
      <w:tr w:rsidR="00CF1317" w:rsidRPr="00726D40" w:rsidTr="000542A6">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left"/>
              <w:rPr>
                <w:rFonts w:ascii="Times New Roman" w:eastAsia="MS Mincho" w:hAnsi="Times New Roman"/>
                <w:b/>
                <w:sz w:val="24"/>
                <w:szCs w:val="24"/>
              </w:rPr>
            </w:pPr>
            <w:r w:rsidRPr="00726D40">
              <w:rPr>
                <w:rFonts w:ascii="Times New Roman" w:eastAsia="MS Mincho" w:hAnsi="Times New Roman"/>
                <w:b/>
                <w:sz w:val="24"/>
                <w:szCs w:val="24"/>
              </w:rPr>
              <w:t>Пререквизиты</w:t>
            </w:r>
          </w:p>
        </w:tc>
        <w:tc>
          <w:tcPr>
            <w:tcW w:w="80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3768" w:rsidRPr="00726D40" w:rsidRDefault="00123768" w:rsidP="00F1783E">
            <w:pPr>
              <w:widowControl/>
              <w:autoSpaceDE w:val="0"/>
              <w:autoSpaceDN w:val="0"/>
              <w:adjustRightInd w:val="0"/>
              <w:rPr>
                <w:rFonts w:ascii="Times New Roman" w:eastAsia="MS Mincho" w:hAnsi="Times New Roman"/>
                <w:sz w:val="24"/>
                <w:szCs w:val="24"/>
              </w:rPr>
            </w:pPr>
          </w:p>
        </w:tc>
      </w:tr>
      <w:tr w:rsidR="00CF1317" w:rsidRPr="00726D40" w:rsidTr="000542A6">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left"/>
              <w:rPr>
                <w:rFonts w:ascii="Times New Roman" w:eastAsia="MS Mincho" w:hAnsi="Times New Roman"/>
                <w:b/>
                <w:sz w:val="24"/>
                <w:szCs w:val="24"/>
              </w:rPr>
            </w:pPr>
            <w:r w:rsidRPr="00726D40">
              <w:rPr>
                <w:rFonts w:ascii="Times New Roman" w:eastAsia="MS Mincho" w:hAnsi="Times New Roman"/>
                <w:b/>
                <w:sz w:val="24"/>
                <w:szCs w:val="24"/>
              </w:rPr>
              <w:t>Лектор</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5AF" w:rsidRPr="00726D40" w:rsidRDefault="00C025AF" w:rsidP="00C025AF">
            <w:pPr>
              <w:widowControl/>
              <w:autoSpaceDE w:val="0"/>
              <w:autoSpaceDN w:val="0"/>
              <w:adjustRightInd w:val="0"/>
              <w:rPr>
                <w:rFonts w:ascii="Times New Roman" w:eastAsia="MS Mincho" w:hAnsi="Times New Roman"/>
                <w:sz w:val="24"/>
                <w:szCs w:val="24"/>
              </w:rPr>
            </w:pPr>
            <w:r w:rsidRPr="00726D40">
              <w:rPr>
                <w:rFonts w:ascii="Times New Roman" w:eastAsia="MS Mincho" w:hAnsi="Times New Roman"/>
                <w:sz w:val="24"/>
                <w:szCs w:val="24"/>
              </w:rPr>
              <w:t>Нурсеитова Лайла Дюсенгалиевна</w:t>
            </w:r>
          </w:p>
          <w:p w:rsidR="00CF1317" w:rsidRPr="00726D40" w:rsidRDefault="00C025AF" w:rsidP="00C025AF">
            <w:pPr>
              <w:widowControl/>
              <w:autoSpaceDE w:val="0"/>
              <w:autoSpaceDN w:val="0"/>
              <w:adjustRightInd w:val="0"/>
              <w:rPr>
                <w:rFonts w:ascii="Times New Roman" w:eastAsia="MS Mincho" w:hAnsi="Times New Roman"/>
                <w:sz w:val="24"/>
                <w:szCs w:val="24"/>
              </w:rPr>
            </w:pPr>
            <w:r w:rsidRPr="00726D40">
              <w:rPr>
                <w:rFonts w:ascii="Times New Roman" w:eastAsia="MS Mincho" w:hAnsi="Times New Roman"/>
                <w:sz w:val="24"/>
                <w:szCs w:val="24"/>
              </w:rPr>
              <w:t>магистр гуманитарных наук</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left"/>
              <w:rPr>
                <w:rFonts w:ascii="Times New Roman" w:eastAsia="MS Mincho" w:hAnsi="Times New Roman"/>
                <w:b/>
                <w:sz w:val="24"/>
                <w:szCs w:val="24"/>
              </w:rPr>
            </w:pPr>
            <w:r w:rsidRPr="00726D40">
              <w:rPr>
                <w:rFonts w:ascii="Times New Roman" w:eastAsia="MS Mincho" w:hAnsi="Times New Roman"/>
                <w:b/>
                <w:sz w:val="24"/>
                <w:szCs w:val="24"/>
              </w:rPr>
              <w:t>Офис-часы</w:t>
            </w:r>
          </w:p>
        </w:tc>
        <w:tc>
          <w:tcPr>
            <w:tcW w:w="2375"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center"/>
              <w:rPr>
                <w:rFonts w:ascii="Times New Roman" w:eastAsia="MS Mincho" w:hAnsi="Times New Roman"/>
                <w:sz w:val="24"/>
                <w:szCs w:val="24"/>
              </w:rPr>
            </w:pPr>
            <w:r w:rsidRPr="00726D40">
              <w:rPr>
                <w:rFonts w:ascii="Times New Roman" w:eastAsia="MS Mincho" w:hAnsi="Times New Roman"/>
                <w:sz w:val="24"/>
                <w:szCs w:val="24"/>
              </w:rPr>
              <w:t>По расписанию</w:t>
            </w:r>
          </w:p>
          <w:p w:rsidR="00FC27B1" w:rsidRPr="00726D40" w:rsidRDefault="00FC27B1" w:rsidP="00CF1317">
            <w:pPr>
              <w:widowControl/>
              <w:autoSpaceDE w:val="0"/>
              <w:autoSpaceDN w:val="0"/>
              <w:adjustRightInd w:val="0"/>
              <w:jc w:val="center"/>
              <w:rPr>
                <w:rFonts w:ascii="Times New Roman" w:eastAsia="MS Mincho" w:hAnsi="Times New Roman"/>
                <w:sz w:val="24"/>
                <w:szCs w:val="24"/>
              </w:rPr>
            </w:pPr>
            <w:r w:rsidRPr="00726D40">
              <w:rPr>
                <w:rFonts w:ascii="Times New Roman" w:eastAsia="MS Mincho" w:hAnsi="Times New Roman"/>
                <w:sz w:val="24"/>
                <w:szCs w:val="24"/>
              </w:rPr>
              <w:t>ВТ 12:00-12:50</w:t>
            </w:r>
          </w:p>
          <w:p w:rsidR="00FC27B1" w:rsidRPr="00726D40" w:rsidRDefault="00FC27B1" w:rsidP="00CF1317">
            <w:pPr>
              <w:widowControl/>
              <w:autoSpaceDE w:val="0"/>
              <w:autoSpaceDN w:val="0"/>
              <w:adjustRightInd w:val="0"/>
              <w:jc w:val="center"/>
              <w:rPr>
                <w:rFonts w:ascii="Times New Roman" w:eastAsia="MS Mincho" w:hAnsi="Times New Roman"/>
                <w:sz w:val="24"/>
                <w:szCs w:val="24"/>
              </w:rPr>
            </w:pPr>
            <w:r w:rsidRPr="00726D40">
              <w:rPr>
                <w:rFonts w:ascii="Times New Roman" w:eastAsia="MS Mincho" w:hAnsi="Times New Roman"/>
                <w:sz w:val="24"/>
                <w:szCs w:val="24"/>
              </w:rPr>
              <w:t>ЧТ 10:00-10:50</w:t>
            </w:r>
          </w:p>
        </w:tc>
      </w:tr>
      <w:tr w:rsidR="00CF1317" w:rsidRPr="00726D40" w:rsidTr="000542A6">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left"/>
              <w:rPr>
                <w:rFonts w:ascii="Times New Roman" w:eastAsia="MS Mincho" w:hAnsi="Times New Roman"/>
                <w:b/>
                <w:sz w:val="24"/>
                <w:szCs w:val="24"/>
              </w:rPr>
            </w:pPr>
            <w:r w:rsidRPr="00726D40">
              <w:rPr>
                <w:rFonts w:ascii="Times New Roman" w:eastAsia="MS Mincho" w:hAnsi="Times New Roman"/>
                <w:b/>
                <w:sz w:val="24"/>
                <w:szCs w:val="24"/>
              </w:rPr>
              <w:t>e-mail</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317" w:rsidRPr="00726D40" w:rsidRDefault="00C025AF" w:rsidP="00CF1317">
            <w:pPr>
              <w:widowControl/>
              <w:autoSpaceDE w:val="0"/>
              <w:autoSpaceDN w:val="0"/>
              <w:adjustRightInd w:val="0"/>
              <w:jc w:val="center"/>
              <w:rPr>
                <w:rFonts w:ascii="Times New Roman" w:eastAsia="MS Mincho" w:hAnsi="Times New Roman"/>
                <w:sz w:val="24"/>
                <w:szCs w:val="24"/>
                <w:lang w:val="en-US"/>
              </w:rPr>
            </w:pPr>
            <w:r w:rsidRPr="00726D40">
              <w:rPr>
                <w:rFonts w:ascii="Times New Roman" w:eastAsia="MS Mincho" w:hAnsi="Times New Roman"/>
                <w:sz w:val="24"/>
                <w:szCs w:val="24"/>
                <w:lang w:val="en-US"/>
              </w:rPr>
              <w:t>nurseitova.laila3@gmail.com</w:t>
            </w:r>
          </w:p>
        </w:tc>
        <w:tc>
          <w:tcPr>
            <w:tcW w:w="1701"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317" w:rsidRPr="00726D40" w:rsidRDefault="00CF1317" w:rsidP="00CF1317">
            <w:pPr>
              <w:widowControl/>
              <w:jc w:val="left"/>
              <w:rPr>
                <w:rFonts w:ascii="Times New Roman" w:eastAsia="MS Mincho" w:hAnsi="Times New Roman"/>
                <w:b/>
                <w:sz w:val="24"/>
                <w:szCs w:val="24"/>
              </w:rPr>
            </w:pPr>
          </w:p>
        </w:tc>
        <w:tc>
          <w:tcPr>
            <w:tcW w:w="2375"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317" w:rsidRPr="00726D40" w:rsidRDefault="00CF1317" w:rsidP="00CF1317">
            <w:pPr>
              <w:widowControl/>
              <w:jc w:val="left"/>
              <w:rPr>
                <w:rFonts w:ascii="Times New Roman" w:eastAsia="MS Mincho" w:hAnsi="Times New Roman"/>
                <w:sz w:val="24"/>
                <w:szCs w:val="24"/>
              </w:rPr>
            </w:pPr>
          </w:p>
        </w:tc>
      </w:tr>
      <w:tr w:rsidR="00CF1317" w:rsidRPr="00726D40" w:rsidTr="000542A6">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left"/>
              <w:rPr>
                <w:rFonts w:ascii="Times New Roman" w:eastAsia="MS Mincho" w:hAnsi="Times New Roman"/>
                <w:b/>
                <w:sz w:val="24"/>
                <w:szCs w:val="24"/>
              </w:rPr>
            </w:pPr>
            <w:r w:rsidRPr="00726D40">
              <w:rPr>
                <w:rFonts w:ascii="Times New Roman" w:eastAsia="MS Mincho" w:hAnsi="Times New Roman"/>
                <w:b/>
                <w:sz w:val="24"/>
                <w:szCs w:val="24"/>
              </w:rPr>
              <w:t xml:space="preserve">Телефоны </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317" w:rsidRPr="00726D40" w:rsidRDefault="00FC27B1" w:rsidP="00CF1317">
            <w:pPr>
              <w:widowControl/>
              <w:autoSpaceDE w:val="0"/>
              <w:autoSpaceDN w:val="0"/>
              <w:adjustRightInd w:val="0"/>
              <w:jc w:val="center"/>
              <w:rPr>
                <w:rFonts w:ascii="Times New Roman" w:eastAsia="MS Mincho" w:hAnsi="Times New Roman"/>
                <w:sz w:val="24"/>
                <w:szCs w:val="24"/>
              </w:rPr>
            </w:pPr>
            <w:r w:rsidRPr="00726D40">
              <w:rPr>
                <w:rFonts w:ascii="Times New Roman" w:eastAsia="MS Mincho" w:hAnsi="Times New Roman"/>
                <w:sz w:val="24"/>
                <w:szCs w:val="24"/>
              </w:rPr>
              <w:t>8474-596-39-89</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left"/>
              <w:rPr>
                <w:rFonts w:ascii="Times New Roman" w:eastAsia="MS Mincho" w:hAnsi="Times New Roman"/>
                <w:b/>
                <w:sz w:val="24"/>
                <w:szCs w:val="24"/>
              </w:rPr>
            </w:pPr>
            <w:r w:rsidRPr="00726D40">
              <w:rPr>
                <w:rFonts w:ascii="Times New Roman" w:eastAsia="MS Mincho" w:hAnsi="Times New Roman"/>
                <w:b/>
                <w:sz w:val="24"/>
                <w:szCs w:val="24"/>
              </w:rPr>
              <w:t xml:space="preserve">Аудитория </w:t>
            </w:r>
          </w:p>
        </w:tc>
        <w:tc>
          <w:tcPr>
            <w:tcW w:w="23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317" w:rsidRPr="00726D40" w:rsidRDefault="00CF1317" w:rsidP="00CF1317">
            <w:pPr>
              <w:widowControl/>
              <w:autoSpaceDE w:val="0"/>
              <w:autoSpaceDN w:val="0"/>
              <w:adjustRightInd w:val="0"/>
              <w:jc w:val="center"/>
              <w:rPr>
                <w:rFonts w:ascii="Times New Roman" w:eastAsia="MS Mincho" w:hAnsi="Times New Roman"/>
                <w:sz w:val="24"/>
                <w:szCs w:val="24"/>
                <w:lang w:val="en-US"/>
              </w:rPr>
            </w:pPr>
          </w:p>
        </w:tc>
      </w:tr>
      <w:tr w:rsidR="00CF1317" w:rsidRPr="00726D40" w:rsidTr="000542A6">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autoSpaceDE w:val="0"/>
              <w:autoSpaceDN w:val="0"/>
              <w:adjustRightInd w:val="0"/>
              <w:jc w:val="left"/>
              <w:rPr>
                <w:rFonts w:ascii="Times New Roman" w:eastAsia="MS Mincho" w:hAnsi="Times New Roman"/>
                <w:b/>
                <w:sz w:val="24"/>
                <w:szCs w:val="24"/>
              </w:rPr>
            </w:pPr>
            <w:r w:rsidRPr="00726D40">
              <w:rPr>
                <w:rFonts w:ascii="Times New Roman" w:eastAsia="MS Mincho" w:hAnsi="Times New Roman"/>
                <w:b/>
                <w:sz w:val="24"/>
                <w:szCs w:val="24"/>
              </w:rPr>
              <w:t>Описание дисциплины</w:t>
            </w:r>
          </w:p>
        </w:tc>
        <w:tc>
          <w:tcPr>
            <w:tcW w:w="80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0A479C" w:rsidP="00F1783E">
            <w:pPr>
              <w:widowControl/>
              <w:rPr>
                <w:rFonts w:ascii="Times New Roman" w:eastAsia="MS Mincho" w:hAnsi="Times New Roman"/>
                <w:sz w:val="24"/>
                <w:szCs w:val="24"/>
              </w:rPr>
            </w:pPr>
            <w:r w:rsidRPr="00726D40">
              <w:rPr>
                <w:rFonts w:ascii="Times New Roman" w:eastAsia="MS Mincho" w:hAnsi="Times New Roman"/>
                <w:sz w:val="24"/>
                <w:szCs w:val="24"/>
              </w:rPr>
              <w:t>Основы профессиональной деятельности переводчика</w:t>
            </w:r>
            <w:r w:rsidR="00082B44" w:rsidRPr="00726D40">
              <w:rPr>
                <w:rFonts w:ascii="Times New Roman" w:hAnsi="Times New Roman"/>
                <w:sz w:val="24"/>
                <w:szCs w:val="24"/>
                <w:lang w:val="kk-KZ" w:eastAsia="ru-RU"/>
              </w:rPr>
              <w:t xml:space="preserve"> </w:t>
            </w:r>
            <w:r w:rsidRPr="00726D40">
              <w:rPr>
                <w:rFonts w:ascii="Times New Roman" w:hAnsi="Times New Roman"/>
                <w:sz w:val="24"/>
                <w:szCs w:val="24"/>
                <w:lang w:val="kk-KZ" w:eastAsia="ru-RU"/>
              </w:rPr>
              <w:t xml:space="preserve">назначение дисциплины: </w:t>
            </w:r>
            <w:r w:rsidRPr="00726D40">
              <w:rPr>
                <w:rFonts w:ascii="Times New Roman" w:hAnsi="Times New Roman"/>
                <w:sz w:val="24"/>
                <w:szCs w:val="24"/>
              </w:rPr>
              <w:t>Расширение межкультурных контактов и распространение научно-технических знаний требуют развития как теории переводческого дела, так и совершенствования подготовки профессиональных переводчиков, в связи с этим необходим новый подход к обучению переводчиков, который не представляется возможным без глубокого знания специфики данной профессии. Переводчик, как специалист, осуществляющий процесс перевода, неизбежно сталкивается со всей многоаспектностью перевода, которая накладывает отпечаток на его деятельность, так как переводчик должен учитывать все внешние и внутренние факторы порождения и воспроизведения текста перевода в различных объективных условиях.</w:t>
            </w:r>
          </w:p>
        </w:tc>
      </w:tr>
      <w:tr w:rsidR="00CF1317" w:rsidRPr="00726D40" w:rsidTr="000542A6">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317" w:rsidRPr="00726D40" w:rsidRDefault="00CF1317" w:rsidP="00CF1317">
            <w:pPr>
              <w:widowControl/>
              <w:jc w:val="left"/>
              <w:rPr>
                <w:rFonts w:ascii="Times New Roman" w:eastAsia="MS Mincho" w:hAnsi="Times New Roman"/>
                <w:b/>
                <w:sz w:val="24"/>
                <w:szCs w:val="24"/>
              </w:rPr>
            </w:pPr>
            <w:r w:rsidRPr="00726D40">
              <w:rPr>
                <w:rFonts w:ascii="Times New Roman" w:eastAsia="MS Mincho" w:hAnsi="Times New Roman"/>
                <w:b/>
                <w:sz w:val="24"/>
                <w:szCs w:val="24"/>
              </w:rPr>
              <w:t>Цель курса</w:t>
            </w:r>
          </w:p>
          <w:p w:rsidR="00CF1317" w:rsidRPr="00726D40" w:rsidRDefault="00CF1317" w:rsidP="00CF1317">
            <w:pPr>
              <w:widowControl/>
              <w:autoSpaceDE w:val="0"/>
              <w:autoSpaceDN w:val="0"/>
              <w:adjustRightInd w:val="0"/>
              <w:jc w:val="left"/>
              <w:rPr>
                <w:rFonts w:ascii="Times New Roman" w:eastAsia="MS Mincho" w:hAnsi="Times New Roman"/>
                <w:b/>
                <w:sz w:val="24"/>
                <w:szCs w:val="24"/>
              </w:rPr>
            </w:pPr>
          </w:p>
        </w:tc>
        <w:tc>
          <w:tcPr>
            <w:tcW w:w="80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0A479C" w:rsidP="00082B44">
            <w:pPr>
              <w:autoSpaceDE w:val="0"/>
              <w:autoSpaceDN w:val="0"/>
              <w:adjustRightInd w:val="0"/>
              <w:rPr>
                <w:rFonts w:ascii="Times New Roman" w:eastAsia="?? ??" w:hAnsi="Times New Roman"/>
                <w:sz w:val="24"/>
                <w:szCs w:val="24"/>
              </w:rPr>
            </w:pPr>
            <w:r w:rsidRPr="00726D40">
              <w:rPr>
                <w:rFonts w:ascii="Times New Roman" w:hAnsi="Times New Roman"/>
                <w:sz w:val="24"/>
                <w:szCs w:val="24"/>
              </w:rPr>
              <w:t xml:space="preserve">Курс «Основы профессиональной деятельности переводчика» имеет целью ознакомить будущих специалистов с основополагающими факторами профессиональной деятельности переводчика. </w:t>
            </w:r>
          </w:p>
        </w:tc>
      </w:tr>
      <w:tr w:rsidR="00CF1317" w:rsidRPr="00726D40" w:rsidTr="000542A6">
        <w:trPr>
          <w:trHeight w:val="416"/>
        </w:trPr>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jc w:val="left"/>
              <w:rPr>
                <w:rFonts w:ascii="Times New Roman" w:eastAsia="MS Mincho" w:hAnsi="Times New Roman"/>
                <w:b/>
                <w:sz w:val="24"/>
                <w:szCs w:val="24"/>
              </w:rPr>
            </w:pPr>
            <w:r w:rsidRPr="00726D40">
              <w:rPr>
                <w:rFonts w:ascii="Times New Roman" w:eastAsia="MS Mincho" w:hAnsi="Times New Roman"/>
                <w:b/>
                <w:sz w:val="24"/>
                <w:szCs w:val="24"/>
              </w:rPr>
              <w:t>Результаты обучения</w:t>
            </w:r>
          </w:p>
        </w:tc>
        <w:tc>
          <w:tcPr>
            <w:tcW w:w="80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479C" w:rsidRPr="00726D40" w:rsidRDefault="000A479C" w:rsidP="000A479C">
            <w:pPr>
              <w:pStyle w:val="a6"/>
              <w:widowControl/>
              <w:numPr>
                <w:ilvl w:val="0"/>
                <w:numId w:val="9"/>
              </w:numPr>
              <w:tabs>
                <w:tab w:val="left" w:pos="34"/>
                <w:tab w:val="left" w:pos="331"/>
              </w:tabs>
              <w:autoSpaceDE w:val="0"/>
              <w:autoSpaceDN w:val="0"/>
              <w:adjustRightInd w:val="0"/>
              <w:spacing w:after="200" w:line="276" w:lineRule="auto"/>
              <w:ind w:leftChars="0"/>
              <w:contextualSpacing/>
              <w:rPr>
                <w:rFonts w:ascii="Times New Roman" w:eastAsia="?? ??" w:hAnsi="Times New Roman"/>
                <w:sz w:val="24"/>
                <w:szCs w:val="24"/>
              </w:rPr>
            </w:pPr>
            <w:r w:rsidRPr="00726D40">
              <w:rPr>
                <w:rFonts w:ascii="Times New Roman" w:eastAsia="?? ??" w:hAnsi="Times New Roman"/>
                <w:sz w:val="24"/>
                <w:szCs w:val="24"/>
              </w:rPr>
              <w:t>ИМЕТЬ ПРЕДСТАВЛЕНИЕ о переводе как разновидности межъязыковой и межкультурной коммуникации.</w:t>
            </w:r>
          </w:p>
          <w:p w:rsidR="000A479C" w:rsidRPr="00726D40" w:rsidRDefault="000A479C" w:rsidP="000A479C">
            <w:pPr>
              <w:pStyle w:val="a6"/>
              <w:widowControl/>
              <w:numPr>
                <w:ilvl w:val="0"/>
                <w:numId w:val="9"/>
              </w:numPr>
              <w:tabs>
                <w:tab w:val="left" w:pos="34"/>
                <w:tab w:val="left" w:pos="331"/>
              </w:tabs>
              <w:autoSpaceDE w:val="0"/>
              <w:autoSpaceDN w:val="0"/>
              <w:adjustRightInd w:val="0"/>
              <w:spacing w:after="200" w:line="276" w:lineRule="auto"/>
              <w:ind w:leftChars="0"/>
              <w:contextualSpacing/>
              <w:rPr>
                <w:rFonts w:ascii="Times New Roman" w:eastAsia="?? ??" w:hAnsi="Times New Roman"/>
                <w:sz w:val="24"/>
                <w:szCs w:val="24"/>
              </w:rPr>
            </w:pPr>
            <w:r w:rsidRPr="00726D40">
              <w:rPr>
                <w:rFonts w:ascii="Times New Roman" w:eastAsia="?? ??" w:hAnsi="Times New Roman"/>
                <w:sz w:val="24"/>
                <w:szCs w:val="24"/>
              </w:rPr>
              <w:lastRenderedPageBreak/>
              <w:t>ЗНАТЬ специфику своей будущей профессии; основные положения профессии и основные качества переводчика; современные требования к переводческой профессии; современные средства технического обеспечения перевода.</w:t>
            </w:r>
          </w:p>
          <w:p w:rsidR="00CF1317" w:rsidRPr="00726D40" w:rsidRDefault="000A479C" w:rsidP="000A479C">
            <w:pPr>
              <w:pStyle w:val="a6"/>
              <w:widowControl/>
              <w:numPr>
                <w:ilvl w:val="0"/>
                <w:numId w:val="9"/>
              </w:numPr>
              <w:tabs>
                <w:tab w:val="left" w:pos="34"/>
                <w:tab w:val="left" w:pos="181"/>
              </w:tabs>
              <w:autoSpaceDE w:val="0"/>
              <w:autoSpaceDN w:val="0"/>
              <w:adjustRightInd w:val="0"/>
              <w:spacing w:after="200" w:line="276" w:lineRule="auto"/>
              <w:ind w:leftChars="0"/>
              <w:contextualSpacing/>
              <w:rPr>
                <w:rFonts w:ascii="Times New Roman" w:eastAsia="MS Mincho" w:hAnsi="Times New Roman"/>
                <w:sz w:val="24"/>
                <w:szCs w:val="24"/>
              </w:rPr>
            </w:pPr>
            <w:r w:rsidRPr="00726D40">
              <w:rPr>
                <w:rFonts w:ascii="Times New Roman" w:eastAsia="?? ??" w:hAnsi="Times New Roman"/>
                <w:sz w:val="24"/>
                <w:szCs w:val="24"/>
              </w:rPr>
              <w:t xml:space="preserve">УМЕТЬ использовать различные стили обучения для саморазвития и </w:t>
            </w:r>
            <w:r w:rsidRPr="00726D40">
              <w:rPr>
                <w:rFonts w:ascii="Times New Roman" w:eastAsia="?? ??" w:hAnsi="Times New Roman"/>
                <w:sz w:val="24"/>
                <w:szCs w:val="24"/>
              </w:rPr>
              <w:t>само рефлексии</w:t>
            </w:r>
            <w:r w:rsidRPr="00726D40">
              <w:rPr>
                <w:rFonts w:ascii="Times New Roman" w:eastAsia="?? ??" w:hAnsi="Times New Roman"/>
                <w:sz w:val="24"/>
                <w:szCs w:val="24"/>
              </w:rPr>
              <w:t>; общаться с представителями различных социальных групп; использовать различные компьютерные системы в процессе перевода; осуществлять поисково-исследовательскую деятельность для расширения сведений о профессии переводчик; применять теоретические знания в самостоятельной практической работе; выявлять грамматические, лексические трудности при переводе и находить способы их решения; самосовершенствоваться в профессии.</w:t>
            </w:r>
          </w:p>
        </w:tc>
      </w:tr>
      <w:tr w:rsidR="00CF1317" w:rsidRPr="00726D40" w:rsidTr="000542A6">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jc w:val="left"/>
              <w:rPr>
                <w:rFonts w:ascii="Times New Roman" w:eastAsia="MS Mincho" w:hAnsi="Times New Roman"/>
                <w:b/>
                <w:sz w:val="24"/>
                <w:szCs w:val="24"/>
              </w:rPr>
            </w:pPr>
            <w:r w:rsidRPr="00726D40">
              <w:rPr>
                <w:rFonts w:ascii="Times New Roman" w:eastAsia="MS Mincho" w:hAnsi="Times New Roman"/>
                <w:b/>
                <w:sz w:val="24"/>
                <w:szCs w:val="24"/>
              </w:rPr>
              <w:lastRenderedPageBreak/>
              <w:t>Литература и ресурсы</w:t>
            </w:r>
          </w:p>
        </w:tc>
        <w:tc>
          <w:tcPr>
            <w:tcW w:w="80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479C" w:rsidRPr="00726D40" w:rsidRDefault="000A479C" w:rsidP="000A479C">
            <w:pPr>
              <w:widowControl/>
              <w:tabs>
                <w:tab w:val="left" w:pos="317"/>
              </w:tabs>
              <w:autoSpaceDE w:val="0"/>
              <w:autoSpaceDN w:val="0"/>
              <w:adjustRightInd w:val="0"/>
              <w:spacing w:after="200" w:line="276" w:lineRule="auto"/>
              <w:contextualSpacing/>
              <w:jc w:val="left"/>
              <w:rPr>
                <w:rFonts w:ascii="Times New Roman" w:eastAsia="MS Mincho" w:hAnsi="Times New Roman"/>
                <w:sz w:val="24"/>
                <w:szCs w:val="24"/>
              </w:rPr>
            </w:pPr>
            <w:r w:rsidRPr="00726D40">
              <w:rPr>
                <w:rFonts w:ascii="Times New Roman" w:eastAsia="MS Mincho" w:hAnsi="Times New Roman"/>
                <w:sz w:val="24"/>
                <w:szCs w:val="24"/>
              </w:rPr>
              <w:t xml:space="preserve">1. О.В. Петрова. Введение в теорию и практику перевода. М., «Восток-Запад», </w:t>
            </w:r>
            <w:r w:rsidRPr="00726D40">
              <w:rPr>
                <w:rFonts w:ascii="Times New Roman" w:eastAsia="MS Mincho" w:hAnsi="Times New Roman"/>
                <w:sz w:val="24"/>
                <w:szCs w:val="24"/>
              </w:rPr>
              <w:t>2006.</w:t>
            </w:r>
          </w:p>
          <w:p w:rsidR="000A479C" w:rsidRPr="00726D40" w:rsidRDefault="000A479C" w:rsidP="000A479C">
            <w:pPr>
              <w:widowControl/>
              <w:tabs>
                <w:tab w:val="left" w:pos="317"/>
              </w:tabs>
              <w:autoSpaceDE w:val="0"/>
              <w:autoSpaceDN w:val="0"/>
              <w:adjustRightInd w:val="0"/>
              <w:spacing w:after="200" w:line="276" w:lineRule="auto"/>
              <w:contextualSpacing/>
              <w:jc w:val="left"/>
              <w:rPr>
                <w:rFonts w:ascii="Times New Roman" w:eastAsia="MS Mincho" w:hAnsi="Times New Roman"/>
                <w:sz w:val="24"/>
                <w:szCs w:val="24"/>
                <w:lang w:val="en-US"/>
              </w:rPr>
            </w:pPr>
            <w:r w:rsidRPr="00726D40">
              <w:rPr>
                <w:rFonts w:ascii="Times New Roman" w:eastAsia="MS Mincho" w:hAnsi="Times New Roman"/>
                <w:sz w:val="24"/>
                <w:szCs w:val="24"/>
              </w:rPr>
              <w:t xml:space="preserve">2. В.В. Алимов. Теория перевода. Перевод в сфере професс-ной коммуникации. </w:t>
            </w:r>
            <w:r w:rsidRPr="00726D40">
              <w:rPr>
                <w:rFonts w:ascii="Times New Roman" w:eastAsia="MS Mincho" w:hAnsi="Times New Roman"/>
                <w:sz w:val="24"/>
                <w:szCs w:val="24"/>
                <w:lang w:val="en-US"/>
              </w:rPr>
              <w:t>М., КомКнига, 2006.</w:t>
            </w:r>
          </w:p>
          <w:p w:rsidR="000A479C" w:rsidRPr="00726D40" w:rsidRDefault="000A479C" w:rsidP="000A479C">
            <w:pPr>
              <w:widowControl/>
              <w:tabs>
                <w:tab w:val="left" w:pos="317"/>
              </w:tabs>
              <w:autoSpaceDE w:val="0"/>
              <w:autoSpaceDN w:val="0"/>
              <w:adjustRightInd w:val="0"/>
              <w:spacing w:after="200" w:line="276" w:lineRule="auto"/>
              <w:contextualSpacing/>
              <w:jc w:val="left"/>
              <w:rPr>
                <w:rFonts w:ascii="Times New Roman" w:eastAsia="MS Mincho" w:hAnsi="Times New Roman"/>
                <w:sz w:val="24"/>
                <w:szCs w:val="24"/>
              </w:rPr>
            </w:pPr>
            <w:r w:rsidRPr="00726D40">
              <w:rPr>
                <w:rFonts w:ascii="Times New Roman" w:eastAsia="MS Mincho" w:hAnsi="Times New Roman"/>
                <w:sz w:val="24"/>
                <w:szCs w:val="24"/>
              </w:rPr>
              <w:t>3. Д.С. Мухортов. Практика перевода: Английский – русский. М., «Высшая школа», 2006.</w:t>
            </w:r>
          </w:p>
          <w:p w:rsidR="000A479C" w:rsidRPr="00726D40" w:rsidRDefault="000A479C" w:rsidP="000A479C">
            <w:pPr>
              <w:widowControl/>
              <w:tabs>
                <w:tab w:val="left" w:pos="317"/>
              </w:tabs>
              <w:autoSpaceDE w:val="0"/>
              <w:autoSpaceDN w:val="0"/>
              <w:adjustRightInd w:val="0"/>
              <w:spacing w:after="200" w:line="276" w:lineRule="auto"/>
              <w:contextualSpacing/>
              <w:jc w:val="left"/>
              <w:rPr>
                <w:rFonts w:ascii="Times New Roman" w:eastAsia="MS Mincho" w:hAnsi="Times New Roman"/>
                <w:sz w:val="24"/>
                <w:szCs w:val="24"/>
                <w:lang w:val="en-US"/>
              </w:rPr>
            </w:pPr>
            <w:r w:rsidRPr="00726D40">
              <w:rPr>
                <w:rFonts w:ascii="Times New Roman" w:eastAsia="MS Mincho" w:hAnsi="Times New Roman"/>
                <w:sz w:val="24"/>
                <w:szCs w:val="24"/>
              </w:rPr>
              <w:t>4. Н.А. Читалина. Учитесь переводить. Лексические проблемы перевода. М., «МО», 1975.</w:t>
            </w:r>
          </w:p>
          <w:p w:rsidR="000A479C" w:rsidRPr="00726D40" w:rsidRDefault="000A479C" w:rsidP="000A479C">
            <w:pPr>
              <w:widowControl/>
              <w:tabs>
                <w:tab w:val="left" w:pos="317"/>
              </w:tabs>
              <w:autoSpaceDE w:val="0"/>
              <w:autoSpaceDN w:val="0"/>
              <w:adjustRightInd w:val="0"/>
              <w:spacing w:after="200" w:line="276" w:lineRule="auto"/>
              <w:contextualSpacing/>
              <w:jc w:val="left"/>
              <w:rPr>
                <w:rFonts w:ascii="Times New Roman" w:eastAsia="MS Mincho" w:hAnsi="Times New Roman"/>
                <w:sz w:val="24"/>
                <w:szCs w:val="24"/>
              </w:rPr>
            </w:pPr>
            <w:r w:rsidRPr="00726D40">
              <w:rPr>
                <w:rFonts w:ascii="Times New Roman" w:eastAsia="MS Mincho" w:hAnsi="Times New Roman"/>
                <w:sz w:val="24"/>
                <w:szCs w:val="24"/>
              </w:rPr>
              <w:t>5. Алексеева И.С. Профессиональный тренинг переводчика. СПб, 2001</w:t>
            </w:r>
          </w:p>
          <w:p w:rsidR="000A479C" w:rsidRPr="00726D40" w:rsidRDefault="000A479C" w:rsidP="000A479C">
            <w:pPr>
              <w:widowControl/>
              <w:tabs>
                <w:tab w:val="left" w:pos="317"/>
              </w:tabs>
              <w:autoSpaceDE w:val="0"/>
              <w:autoSpaceDN w:val="0"/>
              <w:adjustRightInd w:val="0"/>
              <w:spacing w:after="200" w:line="276" w:lineRule="auto"/>
              <w:contextualSpacing/>
              <w:jc w:val="left"/>
              <w:rPr>
                <w:rFonts w:ascii="Times New Roman" w:eastAsia="MS Mincho" w:hAnsi="Times New Roman"/>
                <w:sz w:val="24"/>
                <w:szCs w:val="24"/>
              </w:rPr>
            </w:pPr>
            <w:r w:rsidRPr="00726D40">
              <w:rPr>
                <w:rFonts w:ascii="Times New Roman" w:eastAsia="MS Mincho" w:hAnsi="Times New Roman"/>
                <w:sz w:val="24"/>
                <w:szCs w:val="24"/>
              </w:rPr>
              <w:t>6. Загидуллин Р.З. Теоретические и методологические основы переводческого тезауруса. Бишкек, 1993</w:t>
            </w:r>
          </w:p>
          <w:p w:rsidR="000A479C" w:rsidRPr="00726D40" w:rsidRDefault="000A479C" w:rsidP="000A479C">
            <w:pPr>
              <w:widowControl/>
              <w:tabs>
                <w:tab w:val="left" w:pos="317"/>
              </w:tabs>
              <w:autoSpaceDE w:val="0"/>
              <w:autoSpaceDN w:val="0"/>
              <w:adjustRightInd w:val="0"/>
              <w:spacing w:after="200" w:line="276" w:lineRule="auto"/>
              <w:contextualSpacing/>
              <w:jc w:val="left"/>
              <w:rPr>
                <w:rFonts w:ascii="Times New Roman" w:eastAsia="MS Mincho" w:hAnsi="Times New Roman"/>
                <w:sz w:val="24"/>
                <w:szCs w:val="24"/>
              </w:rPr>
            </w:pPr>
            <w:r w:rsidRPr="00726D40">
              <w:rPr>
                <w:rFonts w:ascii="Times New Roman" w:eastAsia="MS Mincho" w:hAnsi="Times New Roman"/>
                <w:sz w:val="24"/>
                <w:szCs w:val="24"/>
              </w:rPr>
              <w:t xml:space="preserve">7. Латышев Л.К., Семенов А.Л. Перевод. Теория, практика и методика преподавания. </w:t>
            </w:r>
            <w:r w:rsidRPr="00726D40">
              <w:rPr>
                <w:rFonts w:ascii="Times New Roman" w:eastAsia="MS Mincho" w:hAnsi="Times New Roman"/>
                <w:sz w:val="24"/>
                <w:szCs w:val="24"/>
                <w:lang w:val="en-US"/>
              </w:rPr>
              <w:t>М., 2003</w:t>
            </w:r>
          </w:p>
          <w:p w:rsidR="000A479C" w:rsidRPr="00726D40" w:rsidRDefault="000A479C" w:rsidP="000A479C">
            <w:pPr>
              <w:widowControl/>
              <w:tabs>
                <w:tab w:val="left" w:pos="317"/>
              </w:tabs>
              <w:autoSpaceDE w:val="0"/>
              <w:autoSpaceDN w:val="0"/>
              <w:adjustRightInd w:val="0"/>
              <w:spacing w:after="200" w:line="276" w:lineRule="auto"/>
              <w:contextualSpacing/>
              <w:jc w:val="left"/>
              <w:rPr>
                <w:rFonts w:ascii="Times New Roman" w:eastAsia="MS Mincho" w:hAnsi="Times New Roman"/>
                <w:sz w:val="24"/>
                <w:szCs w:val="24"/>
              </w:rPr>
            </w:pPr>
            <w:r w:rsidRPr="00726D40">
              <w:rPr>
                <w:rFonts w:ascii="Times New Roman" w:eastAsia="MS Mincho" w:hAnsi="Times New Roman"/>
                <w:sz w:val="24"/>
                <w:szCs w:val="24"/>
              </w:rPr>
              <w:t>8. Миньяр-Белоручев Р.К. Как стать переводчиком. М., 1999</w:t>
            </w:r>
          </w:p>
          <w:p w:rsidR="000A479C" w:rsidRPr="00726D40" w:rsidRDefault="000A479C" w:rsidP="000A479C">
            <w:pPr>
              <w:widowControl/>
              <w:tabs>
                <w:tab w:val="left" w:pos="317"/>
              </w:tabs>
              <w:autoSpaceDE w:val="0"/>
              <w:autoSpaceDN w:val="0"/>
              <w:adjustRightInd w:val="0"/>
              <w:spacing w:after="200" w:line="276" w:lineRule="auto"/>
              <w:contextualSpacing/>
              <w:jc w:val="left"/>
              <w:rPr>
                <w:rFonts w:ascii="Times New Roman" w:eastAsia="MS Mincho" w:hAnsi="Times New Roman"/>
                <w:sz w:val="24"/>
                <w:szCs w:val="24"/>
                <w:lang w:val="en-US"/>
              </w:rPr>
            </w:pPr>
            <w:r w:rsidRPr="00726D40">
              <w:rPr>
                <w:rFonts w:ascii="Times New Roman" w:eastAsia="MS Mincho" w:hAnsi="Times New Roman"/>
                <w:sz w:val="24"/>
                <w:szCs w:val="24"/>
              </w:rPr>
              <w:t>9. Мирам Г. Профессия. Переводчик. Киев, 2000.</w:t>
            </w:r>
            <w:r w:rsidRPr="00726D40">
              <w:rPr>
                <w:rFonts w:ascii="Times New Roman" w:eastAsia="MS Mincho" w:hAnsi="Times New Roman"/>
                <w:sz w:val="24"/>
                <w:szCs w:val="24"/>
              </w:rPr>
              <w:t xml:space="preserve"> </w:t>
            </w:r>
            <w:r w:rsidR="00434721" w:rsidRPr="00726D40">
              <w:rPr>
                <w:rFonts w:ascii="Times New Roman" w:eastAsia="MS Mincho" w:hAnsi="Times New Roman"/>
                <w:sz w:val="24"/>
                <w:szCs w:val="24"/>
                <w:lang w:val="en-US"/>
              </w:rPr>
              <w:t>Center for Student Exchange, Hitotsubashi University. Strategies for Reading Academic Papers. (Kabushikigaishya Surienettowaku Printed in Japan, 2011).</w:t>
            </w:r>
          </w:p>
          <w:p w:rsidR="00434721" w:rsidRPr="00726D40" w:rsidRDefault="000A479C" w:rsidP="000A479C">
            <w:pPr>
              <w:widowControl/>
              <w:tabs>
                <w:tab w:val="left" w:pos="317"/>
              </w:tabs>
              <w:autoSpaceDE w:val="0"/>
              <w:autoSpaceDN w:val="0"/>
              <w:adjustRightInd w:val="0"/>
              <w:spacing w:after="200" w:line="276" w:lineRule="auto"/>
              <w:contextualSpacing/>
              <w:jc w:val="left"/>
              <w:rPr>
                <w:rFonts w:ascii="Times New Roman" w:eastAsia="MS Mincho" w:hAnsi="Times New Roman"/>
                <w:sz w:val="24"/>
                <w:szCs w:val="24"/>
              </w:rPr>
            </w:pPr>
            <w:r w:rsidRPr="00726D40">
              <w:rPr>
                <w:rFonts w:ascii="Times New Roman" w:eastAsia="MS Mincho" w:hAnsi="Times New Roman"/>
                <w:sz w:val="24"/>
                <w:szCs w:val="24"/>
                <w:lang w:val="en-US"/>
              </w:rPr>
              <w:t xml:space="preserve">10. </w:t>
            </w:r>
            <w:r w:rsidR="00434721" w:rsidRPr="00726D40">
              <w:rPr>
                <w:rFonts w:ascii="Times New Roman" w:eastAsia="MS Mincho" w:hAnsi="Times New Roman"/>
                <w:sz w:val="24"/>
                <w:szCs w:val="24"/>
                <w:lang w:val="en-US"/>
              </w:rPr>
              <w:t xml:space="preserve">Sugimoto Fusako and Miyatani Atsumi. </w:t>
            </w:r>
            <w:r w:rsidR="000A1B6E" w:rsidRPr="00726D40">
              <w:rPr>
                <w:rFonts w:ascii="Times New Roman" w:eastAsia="MS Mincho" w:hAnsi="Times New Roman"/>
                <w:sz w:val="24"/>
                <w:szCs w:val="24"/>
                <w:lang w:val="en-US"/>
              </w:rPr>
              <w:t xml:space="preserve">Speaking Skills Learned through Listening Japanese “Live” Upper Intermediate and Advanced Level. (Kuroshio </w:t>
            </w:r>
            <w:r w:rsidR="000A1B6E" w:rsidRPr="00726D40">
              <w:rPr>
                <w:rFonts w:ascii="Times New Roman" w:eastAsia="MS Mincho" w:hAnsi="Times New Roman"/>
                <w:sz w:val="24"/>
                <w:szCs w:val="24"/>
                <w:lang w:val="en-US"/>
              </w:rPr>
              <w:lastRenderedPageBreak/>
              <w:t>shyuppan, Printed in Japan, 2011).</w:t>
            </w:r>
          </w:p>
          <w:p w:rsidR="00CF1317" w:rsidRPr="00726D40" w:rsidRDefault="00CF1317" w:rsidP="0036312C">
            <w:pPr>
              <w:widowControl/>
              <w:tabs>
                <w:tab w:val="left" w:pos="317"/>
              </w:tabs>
              <w:autoSpaceDE w:val="0"/>
              <w:autoSpaceDN w:val="0"/>
              <w:adjustRightInd w:val="0"/>
              <w:contextualSpacing/>
              <w:rPr>
                <w:rFonts w:ascii="Times New Roman" w:eastAsia="MS Mincho" w:hAnsi="Times New Roman"/>
                <w:sz w:val="24"/>
                <w:szCs w:val="24"/>
              </w:rPr>
            </w:pPr>
            <w:r w:rsidRPr="00726D40">
              <w:rPr>
                <w:rFonts w:ascii="Times New Roman" w:eastAsia="MS Mincho" w:hAnsi="Times New Roman"/>
                <w:b/>
                <w:sz w:val="24"/>
                <w:szCs w:val="24"/>
              </w:rPr>
              <w:t>Доступно онлайн:</w:t>
            </w:r>
            <w:r w:rsidR="0036312C" w:rsidRPr="00726D40">
              <w:rPr>
                <w:rFonts w:ascii="Times New Roman" w:eastAsia="MS Mincho" w:hAnsi="Times New Roman"/>
                <w:sz w:val="24"/>
                <w:szCs w:val="24"/>
              </w:rPr>
              <w:t xml:space="preserve"> </w:t>
            </w:r>
            <w:r w:rsidRPr="00726D40">
              <w:rPr>
                <w:rFonts w:ascii="Times New Roman" w:eastAsia="MS Mincho" w:hAnsi="Times New Roman"/>
                <w:sz w:val="24"/>
                <w:szCs w:val="24"/>
              </w:rPr>
              <w:t>будет доступна на вашей странице на сайте univer.kaznu.kz. в разделе УМКД</w:t>
            </w:r>
          </w:p>
        </w:tc>
      </w:tr>
      <w:tr w:rsidR="00CF1317" w:rsidRPr="00726D40" w:rsidTr="000542A6">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317" w:rsidRPr="00726D40" w:rsidRDefault="00CF1317" w:rsidP="00CF1317">
            <w:pPr>
              <w:widowControl/>
              <w:tabs>
                <w:tab w:val="left" w:pos="426"/>
              </w:tabs>
              <w:autoSpaceDE w:val="0"/>
              <w:autoSpaceDN w:val="0"/>
              <w:adjustRightInd w:val="0"/>
              <w:contextualSpacing/>
              <w:jc w:val="left"/>
              <w:rPr>
                <w:rFonts w:ascii="Times New Roman" w:eastAsia="MS Mincho" w:hAnsi="Times New Roman"/>
                <w:b/>
                <w:sz w:val="24"/>
                <w:szCs w:val="24"/>
              </w:rPr>
            </w:pPr>
            <w:r w:rsidRPr="00726D40">
              <w:rPr>
                <w:rFonts w:ascii="Times New Roman" w:eastAsia="MS Mincho" w:hAnsi="Times New Roman"/>
                <w:b/>
                <w:sz w:val="24"/>
                <w:szCs w:val="24"/>
              </w:rPr>
              <w:lastRenderedPageBreak/>
              <w:t>Организация курса</w:t>
            </w:r>
          </w:p>
          <w:p w:rsidR="00CF1317" w:rsidRPr="00726D40" w:rsidRDefault="00CF1317" w:rsidP="00CF1317">
            <w:pPr>
              <w:widowControl/>
              <w:jc w:val="left"/>
              <w:rPr>
                <w:rFonts w:ascii="Times New Roman" w:eastAsia="MS Mincho" w:hAnsi="Times New Roman"/>
                <w:b/>
                <w:sz w:val="24"/>
                <w:szCs w:val="24"/>
              </w:rPr>
            </w:pPr>
          </w:p>
        </w:tc>
        <w:tc>
          <w:tcPr>
            <w:tcW w:w="80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7DC3" w:rsidRPr="00726D40" w:rsidRDefault="00A241B4" w:rsidP="00CF1317">
            <w:pPr>
              <w:widowControl/>
              <w:tabs>
                <w:tab w:val="left" w:pos="426"/>
              </w:tabs>
              <w:autoSpaceDE w:val="0"/>
              <w:autoSpaceDN w:val="0"/>
              <w:adjustRightInd w:val="0"/>
              <w:contextualSpacing/>
              <w:rPr>
                <w:rFonts w:ascii="Times New Roman" w:eastAsia="MS Mincho" w:hAnsi="Times New Roman"/>
                <w:sz w:val="24"/>
                <w:szCs w:val="24"/>
              </w:rPr>
            </w:pPr>
            <w:r w:rsidRPr="00726D40">
              <w:rPr>
                <w:rFonts w:ascii="Times New Roman" w:hAnsi="Times New Roman"/>
                <w:sz w:val="24"/>
                <w:szCs w:val="24"/>
              </w:rPr>
              <w:t>Курс «Основы профессиональной деятельности переводчика» предназначен для расширения кругозора и введение студентов в науку переводоведение, раскрывает тонкость профессии переводчика.</w:t>
            </w:r>
            <w:r w:rsidRPr="00726D40">
              <w:rPr>
                <w:rFonts w:ascii="Times New Roman" w:eastAsia="MS Mincho" w:hAnsi="Times New Roman"/>
                <w:sz w:val="24"/>
                <w:szCs w:val="24"/>
              </w:rPr>
              <w:t xml:space="preserve"> </w:t>
            </w:r>
            <w:r w:rsidR="00EB11AF" w:rsidRPr="00726D40">
              <w:rPr>
                <w:rFonts w:ascii="Times New Roman" w:eastAsia="MS Mincho" w:hAnsi="Times New Roman"/>
                <w:sz w:val="24"/>
                <w:szCs w:val="24"/>
              </w:rPr>
              <w:t>Основные учебники по данному предмету:</w:t>
            </w:r>
            <w:r w:rsidR="00627DC3" w:rsidRPr="00726D40">
              <w:rPr>
                <w:rFonts w:ascii="Times New Roman" w:eastAsia="MS Mincho" w:hAnsi="Times New Roman"/>
                <w:sz w:val="24"/>
                <w:szCs w:val="24"/>
              </w:rPr>
              <w:t xml:space="preserve"> </w:t>
            </w:r>
            <w:r w:rsidRPr="00726D40">
              <w:rPr>
                <w:rFonts w:ascii="Times New Roman" w:eastAsia="MS Mincho" w:hAnsi="Times New Roman"/>
                <w:sz w:val="24"/>
                <w:szCs w:val="24"/>
                <w:lang w:eastAsia="ja-JP"/>
              </w:rPr>
              <w:t>通訳の基礎</w:t>
            </w:r>
            <w:r w:rsidR="00EB11AF" w:rsidRPr="00726D40">
              <w:rPr>
                <w:rFonts w:ascii="Times New Roman" w:eastAsia="MS Mincho" w:hAnsi="Times New Roman"/>
                <w:sz w:val="24"/>
                <w:szCs w:val="24"/>
              </w:rPr>
              <w:t>. По д</w:t>
            </w:r>
            <w:r w:rsidR="00106D2A" w:rsidRPr="00726D40">
              <w:rPr>
                <w:rFonts w:ascii="Times New Roman" w:eastAsia="MS Mincho" w:hAnsi="Times New Roman"/>
                <w:sz w:val="24"/>
                <w:szCs w:val="24"/>
              </w:rPr>
              <w:t>анным учебникам студенты получают</w:t>
            </w:r>
            <w:r w:rsidR="00EB11AF" w:rsidRPr="00726D40">
              <w:rPr>
                <w:rFonts w:ascii="Times New Roman" w:eastAsia="MS Mincho" w:hAnsi="Times New Roman"/>
                <w:sz w:val="24"/>
                <w:szCs w:val="24"/>
              </w:rPr>
              <w:t xml:space="preserve"> такие навыки: </w:t>
            </w:r>
          </w:p>
          <w:p w:rsidR="00A241B4" w:rsidRPr="00726D40" w:rsidRDefault="00A241B4" w:rsidP="00A241B4">
            <w:pPr>
              <w:widowControl/>
              <w:shd w:val="clear" w:color="auto" w:fill="FFFFFF"/>
              <w:tabs>
                <w:tab w:val="left" w:pos="284"/>
              </w:tabs>
              <w:spacing w:after="200" w:line="360" w:lineRule="exact"/>
              <w:contextualSpacing/>
              <w:jc w:val="left"/>
              <w:rPr>
                <w:rFonts w:ascii="Times New Roman" w:hAnsi="Times New Roman"/>
                <w:color w:val="000000"/>
                <w:spacing w:val="1"/>
                <w:sz w:val="24"/>
                <w:szCs w:val="24"/>
                <w:lang w:eastAsia="zh-CN"/>
              </w:rPr>
            </w:pPr>
            <w:r w:rsidRPr="00726D40">
              <w:rPr>
                <w:rFonts w:ascii="Times New Roman" w:hAnsi="Times New Roman"/>
                <w:color w:val="000000"/>
                <w:spacing w:val="1"/>
                <w:sz w:val="24"/>
                <w:szCs w:val="24"/>
                <w:lang w:eastAsia="zh-CN"/>
              </w:rPr>
              <w:t>а) сформировать основные представления о профессии «переводчик» с позиции переводчиков и зака</w:t>
            </w:r>
            <w:r w:rsidRPr="00726D40">
              <w:rPr>
                <w:rFonts w:ascii="Times New Roman" w:hAnsi="Times New Roman"/>
                <w:color w:val="000000"/>
                <w:spacing w:val="1"/>
                <w:sz w:val="24"/>
                <w:szCs w:val="24"/>
                <w:lang w:eastAsia="zh-CN"/>
              </w:rPr>
              <w:t>зчиков – пользователей перевода</w:t>
            </w:r>
          </w:p>
          <w:p w:rsidR="00A241B4" w:rsidRPr="00726D40" w:rsidRDefault="00A241B4" w:rsidP="00A241B4">
            <w:pPr>
              <w:widowControl/>
              <w:shd w:val="clear" w:color="auto" w:fill="FFFFFF"/>
              <w:tabs>
                <w:tab w:val="left" w:pos="284"/>
              </w:tabs>
              <w:spacing w:after="200" w:line="360" w:lineRule="exact"/>
              <w:contextualSpacing/>
              <w:jc w:val="left"/>
              <w:rPr>
                <w:rFonts w:ascii="Times New Roman" w:hAnsi="Times New Roman"/>
                <w:color w:val="000000"/>
                <w:spacing w:val="1"/>
                <w:sz w:val="24"/>
                <w:szCs w:val="24"/>
                <w:lang w:eastAsia="zh-CN"/>
              </w:rPr>
            </w:pPr>
            <w:r w:rsidRPr="00726D40">
              <w:rPr>
                <w:rFonts w:ascii="Times New Roman" w:hAnsi="Times New Roman"/>
                <w:color w:val="000000"/>
                <w:spacing w:val="1"/>
                <w:sz w:val="24"/>
                <w:szCs w:val="24"/>
                <w:lang w:eastAsia="zh-CN"/>
              </w:rPr>
              <w:t>б) ознакомить обучаемых с ключевыми понятиями переводческой деятельности и со спецификой будущей профессии.</w:t>
            </w:r>
          </w:p>
          <w:p w:rsidR="00A241B4" w:rsidRPr="00726D40" w:rsidRDefault="00A241B4" w:rsidP="00A241B4">
            <w:pPr>
              <w:widowControl/>
              <w:shd w:val="clear" w:color="auto" w:fill="FFFFFF"/>
              <w:tabs>
                <w:tab w:val="left" w:pos="284"/>
              </w:tabs>
              <w:spacing w:after="200" w:line="360" w:lineRule="exact"/>
              <w:contextualSpacing/>
              <w:jc w:val="left"/>
              <w:rPr>
                <w:rFonts w:ascii="Times New Roman" w:hAnsi="Times New Roman"/>
                <w:color w:val="000000"/>
                <w:spacing w:val="1"/>
                <w:sz w:val="24"/>
                <w:szCs w:val="24"/>
                <w:lang w:eastAsia="zh-CN"/>
              </w:rPr>
            </w:pPr>
            <w:r w:rsidRPr="00726D40">
              <w:rPr>
                <w:rFonts w:ascii="Times New Roman" w:hAnsi="Times New Roman"/>
                <w:color w:val="000000"/>
                <w:spacing w:val="1"/>
                <w:sz w:val="24"/>
                <w:szCs w:val="24"/>
                <w:lang w:eastAsia="zh-CN"/>
              </w:rPr>
              <w:t>в) создать предпосылки для самостоятельной поисково-исследовательской деятельности студентов в рамках данного курса.</w:t>
            </w:r>
          </w:p>
          <w:p w:rsidR="00A241B4" w:rsidRPr="00726D40" w:rsidRDefault="00A241B4" w:rsidP="00A241B4">
            <w:pPr>
              <w:widowControl/>
              <w:shd w:val="clear" w:color="auto" w:fill="FFFFFF"/>
              <w:tabs>
                <w:tab w:val="left" w:pos="284"/>
              </w:tabs>
              <w:spacing w:after="200" w:line="360" w:lineRule="exact"/>
              <w:contextualSpacing/>
              <w:jc w:val="left"/>
              <w:rPr>
                <w:rFonts w:ascii="Times New Roman" w:hAnsi="Times New Roman"/>
                <w:color w:val="000000"/>
                <w:spacing w:val="1"/>
                <w:sz w:val="24"/>
                <w:szCs w:val="24"/>
                <w:lang w:eastAsia="zh-CN"/>
              </w:rPr>
            </w:pPr>
            <w:r w:rsidRPr="00726D40">
              <w:rPr>
                <w:rFonts w:ascii="Times New Roman" w:hAnsi="Times New Roman"/>
                <w:color w:val="000000"/>
                <w:spacing w:val="1"/>
                <w:sz w:val="24"/>
                <w:szCs w:val="24"/>
                <w:lang w:eastAsia="zh-CN"/>
              </w:rPr>
              <w:t>г) ознакомить студентов с приемами и способами решения типичных лексических и грамматических проблем при переводе с ИЯ на ПЯ и наоборот.</w:t>
            </w:r>
          </w:p>
          <w:p w:rsidR="00CF1317" w:rsidRPr="00726D40" w:rsidRDefault="00A241B4" w:rsidP="00A241B4">
            <w:pPr>
              <w:widowControl/>
              <w:shd w:val="clear" w:color="auto" w:fill="FFFFFF"/>
              <w:tabs>
                <w:tab w:val="left" w:pos="284"/>
              </w:tabs>
              <w:spacing w:after="200" w:line="360" w:lineRule="exact"/>
              <w:contextualSpacing/>
              <w:jc w:val="left"/>
              <w:rPr>
                <w:rFonts w:ascii="Times New Roman" w:eastAsia="MS Mincho" w:hAnsi="Times New Roman"/>
                <w:sz w:val="24"/>
                <w:szCs w:val="24"/>
                <w:lang w:eastAsia="zh-CN"/>
              </w:rPr>
            </w:pPr>
            <w:r w:rsidRPr="00726D40">
              <w:rPr>
                <w:rFonts w:ascii="Times New Roman" w:hAnsi="Times New Roman"/>
                <w:color w:val="000000"/>
                <w:spacing w:val="1"/>
                <w:sz w:val="24"/>
                <w:szCs w:val="24"/>
                <w:lang w:eastAsia="zh-CN"/>
              </w:rPr>
              <w:t>д) сформировать у студентов навыки использования этих приемов.</w:t>
            </w:r>
          </w:p>
        </w:tc>
      </w:tr>
      <w:tr w:rsidR="00CF1317" w:rsidRPr="00726D40" w:rsidTr="000542A6">
        <w:trPr>
          <w:trHeight w:val="7910"/>
        </w:trPr>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lastRenderedPageBreak/>
              <w:t xml:space="preserve">Требования курса </w:t>
            </w:r>
          </w:p>
        </w:tc>
        <w:tc>
          <w:tcPr>
            <w:tcW w:w="80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2F533D">
            <w:pPr>
              <w:widowControl/>
              <w:tabs>
                <w:tab w:val="left" w:pos="426"/>
              </w:tabs>
              <w:autoSpaceDE w:val="0"/>
              <w:autoSpaceDN w:val="0"/>
              <w:adjustRightInd w:val="0"/>
              <w:spacing w:after="200" w:line="276" w:lineRule="auto"/>
              <w:contextualSpacing/>
              <w:jc w:val="left"/>
              <w:rPr>
                <w:rFonts w:ascii="Times New Roman" w:eastAsia="MS Mincho" w:hAnsi="Times New Roman"/>
                <w:sz w:val="24"/>
                <w:szCs w:val="24"/>
              </w:rPr>
            </w:pPr>
            <w:r w:rsidRPr="00726D40">
              <w:rPr>
                <w:rFonts w:ascii="Times New Roman" w:eastAsia="MS Mincho" w:hAnsi="Times New Roman"/>
                <w:sz w:val="24"/>
                <w:szCs w:val="24"/>
              </w:rPr>
              <w:t>К каждому аудиторному занятию вы должны подготовиться заранее, согласно графику, приведенному ниже. Подготовка задания должна быть завершена до аудиторного занятия, на котором обсуждается тема.</w:t>
            </w:r>
          </w:p>
          <w:p w:rsidR="0062283C" w:rsidRPr="00726D40" w:rsidRDefault="00CF1317" w:rsidP="0062283C">
            <w:pPr>
              <w:widowControl/>
              <w:tabs>
                <w:tab w:val="left" w:pos="426"/>
              </w:tabs>
              <w:ind w:left="34"/>
              <w:rPr>
                <w:rFonts w:ascii="Times New Roman" w:eastAsia="MS Mincho" w:hAnsi="Times New Roman"/>
                <w:sz w:val="24"/>
                <w:szCs w:val="24"/>
              </w:rPr>
            </w:pPr>
            <w:r w:rsidRPr="00726D40">
              <w:rPr>
                <w:rFonts w:ascii="Times New Roman" w:eastAsia="MS Mincho" w:hAnsi="Times New Roman"/>
                <w:sz w:val="24"/>
                <w:szCs w:val="24"/>
              </w:rPr>
              <w:t>Домашние задания будут распределены в течение семестра, как показано в графике дисциплины.</w:t>
            </w:r>
            <w:r w:rsidR="0062283C" w:rsidRPr="00726D40">
              <w:rPr>
                <w:rFonts w:ascii="Times New Roman" w:eastAsia="MS Mincho" w:hAnsi="Times New Roman"/>
                <w:sz w:val="24"/>
                <w:szCs w:val="24"/>
              </w:rPr>
              <w:t xml:space="preserve"> Большинство домашних заданий будет включать в себя </w:t>
            </w:r>
            <w:r w:rsidR="0062283C" w:rsidRPr="00726D40">
              <w:rPr>
                <w:rFonts w:ascii="Times New Roman" w:eastAsia="MS Mincho" w:hAnsi="Times New Roman"/>
                <w:sz w:val="24"/>
                <w:szCs w:val="24"/>
                <w:lang w:val="kk-KZ"/>
              </w:rPr>
              <w:t>грамматические упражнения, иероглифические упражнения, выучить новые слова и иероглифы найзусть, написать соченения и др.</w:t>
            </w:r>
            <w:r w:rsidR="0062283C" w:rsidRPr="00726D40">
              <w:rPr>
                <w:rFonts w:ascii="Times New Roman" w:eastAsia="MS Mincho" w:hAnsi="Times New Roman"/>
                <w:sz w:val="24"/>
                <w:szCs w:val="24"/>
              </w:rPr>
              <w:t xml:space="preserve"> </w:t>
            </w:r>
          </w:p>
          <w:p w:rsidR="0062283C" w:rsidRPr="00726D40" w:rsidRDefault="0062283C" w:rsidP="0062283C">
            <w:pPr>
              <w:widowControl/>
              <w:tabs>
                <w:tab w:val="left" w:pos="426"/>
              </w:tabs>
              <w:ind w:left="34"/>
              <w:rPr>
                <w:rFonts w:ascii="Times New Roman" w:eastAsia="MS Mincho" w:hAnsi="Times New Roman"/>
                <w:sz w:val="24"/>
                <w:szCs w:val="24"/>
              </w:rPr>
            </w:pPr>
            <w:r w:rsidRPr="00726D40">
              <w:rPr>
                <w:rFonts w:ascii="Times New Roman" w:eastAsia="MS Mincho" w:hAnsi="Times New Roman"/>
                <w:sz w:val="24"/>
                <w:szCs w:val="24"/>
              </w:rPr>
              <w:t>При выполнении домашних заданий должны соблюдаться следующие правила:</w:t>
            </w:r>
          </w:p>
          <w:p w:rsidR="003C6A8C" w:rsidRPr="00726D40" w:rsidRDefault="0062283C" w:rsidP="003C6A8C">
            <w:pPr>
              <w:pStyle w:val="a6"/>
              <w:widowControl/>
              <w:numPr>
                <w:ilvl w:val="3"/>
                <w:numId w:val="3"/>
              </w:numPr>
              <w:tabs>
                <w:tab w:val="left" w:pos="426"/>
              </w:tabs>
              <w:spacing w:after="200" w:line="276" w:lineRule="auto"/>
              <w:ind w:leftChars="0" w:left="176" w:firstLine="0"/>
              <w:contextualSpacing/>
              <w:jc w:val="left"/>
              <w:rPr>
                <w:rFonts w:ascii="Times New Roman" w:eastAsia="MS Mincho" w:hAnsi="Times New Roman"/>
                <w:sz w:val="24"/>
                <w:szCs w:val="24"/>
              </w:rPr>
            </w:pPr>
            <w:r w:rsidRPr="00726D40">
              <w:rPr>
                <w:rFonts w:ascii="Times New Roman" w:eastAsia="MS Mincho" w:hAnsi="Times New Roman"/>
                <w:sz w:val="24"/>
                <w:szCs w:val="24"/>
              </w:rPr>
              <w:t>Домашние задания должны</w:t>
            </w:r>
            <w:r w:rsidR="003C6A8C" w:rsidRPr="00726D40">
              <w:rPr>
                <w:rFonts w:ascii="Times New Roman" w:eastAsia="MS Mincho" w:hAnsi="Times New Roman"/>
                <w:sz w:val="24"/>
                <w:szCs w:val="24"/>
              </w:rPr>
              <w:t xml:space="preserve"> выполняться в указанные сроки;</w:t>
            </w:r>
          </w:p>
          <w:p w:rsidR="003C6A8C" w:rsidRPr="00726D40" w:rsidRDefault="0062283C" w:rsidP="003C6A8C">
            <w:pPr>
              <w:pStyle w:val="a6"/>
              <w:widowControl/>
              <w:numPr>
                <w:ilvl w:val="3"/>
                <w:numId w:val="3"/>
              </w:numPr>
              <w:tabs>
                <w:tab w:val="left" w:pos="426"/>
              </w:tabs>
              <w:spacing w:after="200" w:line="276" w:lineRule="auto"/>
              <w:ind w:leftChars="0" w:left="176" w:firstLine="0"/>
              <w:contextualSpacing/>
              <w:jc w:val="left"/>
              <w:rPr>
                <w:rFonts w:ascii="Times New Roman" w:eastAsia="MS Mincho" w:hAnsi="Times New Roman"/>
                <w:sz w:val="24"/>
                <w:szCs w:val="24"/>
              </w:rPr>
            </w:pPr>
            <w:r w:rsidRPr="00726D40">
              <w:rPr>
                <w:rFonts w:ascii="Times New Roman" w:eastAsia="MS Mincho" w:hAnsi="Times New Roman"/>
                <w:sz w:val="24"/>
                <w:szCs w:val="24"/>
              </w:rPr>
              <w:t>Позже до</w:t>
            </w:r>
            <w:r w:rsidR="003C6A8C" w:rsidRPr="00726D40">
              <w:rPr>
                <w:rFonts w:ascii="Times New Roman" w:eastAsia="MS Mincho" w:hAnsi="Times New Roman"/>
                <w:sz w:val="24"/>
                <w:szCs w:val="24"/>
              </w:rPr>
              <w:t>машние задания не будут приняты;</w:t>
            </w:r>
          </w:p>
          <w:p w:rsidR="003C6A8C" w:rsidRPr="00726D40" w:rsidRDefault="003C6A8C" w:rsidP="003C6A8C">
            <w:pPr>
              <w:pStyle w:val="a6"/>
              <w:widowControl/>
              <w:numPr>
                <w:ilvl w:val="3"/>
                <w:numId w:val="3"/>
              </w:numPr>
              <w:tabs>
                <w:tab w:val="left" w:pos="426"/>
              </w:tabs>
              <w:spacing w:after="200" w:line="276" w:lineRule="auto"/>
              <w:ind w:leftChars="0" w:left="176" w:firstLine="0"/>
              <w:contextualSpacing/>
              <w:jc w:val="left"/>
              <w:rPr>
                <w:rFonts w:ascii="Times New Roman" w:eastAsia="MS Mincho" w:hAnsi="Times New Roman"/>
                <w:sz w:val="24"/>
                <w:szCs w:val="24"/>
              </w:rPr>
            </w:pPr>
            <w:r w:rsidRPr="00726D40">
              <w:rPr>
                <w:rFonts w:ascii="Times New Roman" w:eastAsia="MS Mincho" w:hAnsi="Times New Roman"/>
                <w:sz w:val="24"/>
                <w:szCs w:val="24"/>
                <w:lang w:eastAsia="zh-CN"/>
              </w:rPr>
              <w:t>С</w:t>
            </w:r>
            <w:r w:rsidR="0062283C" w:rsidRPr="00726D40">
              <w:rPr>
                <w:rFonts w:ascii="Times New Roman" w:eastAsia="MS Mincho" w:hAnsi="Times New Roman"/>
                <w:sz w:val="24"/>
                <w:szCs w:val="24"/>
                <w:lang w:eastAsia="zh-CN"/>
              </w:rPr>
              <w:t>воевременное сдача всех заданий</w:t>
            </w:r>
            <w:r w:rsidRPr="00726D40">
              <w:rPr>
                <w:rFonts w:ascii="Times New Roman" w:eastAsia="MS Mincho" w:hAnsi="Times New Roman"/>
                <w:sz w:val="24"/>
                <w:szCs w:val="24"/>
                <w:lang w:eastAsia="zh-CN"/>
              </w:rPr>
              <w:t xml:space="preserve">; </w:t>
            </w:r>
          </w:p>
          <w:p w:rsidR="003C6A8C" w:rsidRPr="00726D40" w:rsidRDefault="003C6A8C" w:rsidP="003C6A8C">
            <w:pPr>
              <w:pStyle w:val="a6"/>
              <w:widowControl/>
              <w:numPr>
                <w:ilvl w:val="3"/>
                <w:numId w:val="3"/>
              </w:numPr>
              <w:tabs>
                <w:tab w:val="left" w:pos="426"/>
              </w:tabs>
              <w:spacing w:after="200" w:line="276" w:lineRule="auto"/>
              <w:ind w:leftChars="0" w:left="176" w:firstLine="0"/>
              <w:contextualSpacing/>
              <w:jc w:val="left"/>
              <w:rPr>
                <w:rFonts w:ascii="Times New Roman" w:eastAsia="MS Mincho" w:hAnsi="Times New Roman"/>
                <w:sz w:val="24"/>
                <w:szCs w:val="24"/>
              </w:rPr>
            </w:pPr>
            <w:r w:rsidRPr="00726D40">
              <w:rPr>
                <w:rFonts w:ascii="Times New Roman" w:eastAsia="MS Mincho" w:hAnsi="Times New Roman"/>
                <w:sz w:val="24"/>
                <w:szCs w:val="24"/>
                <w:lang w:eastAsia="zh-CN"/>
              </w:rPr>
              <w:t>Письменные задания (СРС) должны быть напечатанном виде или разборчиво написаны отруки и переданы в указанное время;</w:t>
            </w:r>
          </w:p>
          <w:p w:rsidR="003C6A8C" w:rsidRPr="00726D40" w:rsidRDefault="003C6A8C" w:rsidP="003C6A8C">
            <w:pPr>
              <w:pStyle w:val="a6"/>
              <w:widowControl/>
              <w:numPr>
                <w:ilvl w:val="3"/>
                <w:numId w:val="3"/>
              </w:numPr>
              <w:tabs>
                <w:tab w:val="left" w:pos="426"/>
              </w:tabs>
              <w:spacing w:after="200" w:line="276" w:lineRule="auto"/>
              <w:ind w:leftChars="0" w:left="176" w:firstLine="0"/>
              <w:contextualSpacing/>
              <w:jc w:val="left"/>
              <w:rPr>
                <w:rFonts w:ascii="Times New Roman" w:eastAsia="MS Mincho" w:hAnsi="Times New Roman"/>
                <w:sz w:val="24"/>
                <w:szCs w:val="24"/>
              </w:rPr>
            </w:pPr>
            <w:r w:rsidRPr="00726D40">
              <w:rPr>
                <w:rFonts w:ascii="Times New Roman" w:eastAsia="MS Mincho" w:hAnsi="Times New Roman"/>
                <w:sz w:val="24"/>
                <w:szCs w:val="24"/>
                <w:lang w:eastAsia="zh-CN"/>
              </w:rPr>
              <w:t>Если студент пропустил занятие, то должен взять на себя ответственность за выполнение всех задании того дня;</w:t>
            </w:r>
          </w:p>
          <w:p w:rsidR="003C6A8C" w:rsidRPr="00726D40" w:rsidRDefault="003C6A8C" w:rsidP="003C6A8C">
            <w:pPr>
              <w:pStyle w:val="a6"/>
              <w:widowControl/>
              <w:numPr>
                <w:ilvl w:val="3"/>
                <w:numId w:val="3"/>
              </w:numPr>
              <w:tabs>
                <w:tab w:val="left" w:pos="426"/>
              </w:tabs>
              <w:spacing w:after="200" w:line="276" w:lineRule="auto"/>
              <w:ind w:leftChars="0" w:left="176" w:firstLine="0"/>
              <w:contextualSpacing/>
              <w:jc w:val="left"/>
              <w:rPr>
                <w:rFonts w:ascii="Times New Roman" w:eastAsia="MS Mincho" w:hAnsi="Times New Roman"/>
                <w:sz w:val="24"/>
                <w:szCs w:val="24"/>
              </w:rPr>
            </w:pPr>
            <w:r w:rsidRPr="00726D40">
              <w:rPr>
                <w:rFonts w:ascii="Times New Roman" w:eastAsia="MS Mincho" w:hAnsi="Times New Roman"/>
                <w:sz w:val="24"/>
                <w:szCs w:val="24"/>
                <w:lang w:eastAsia="zh-CN"/>
              </w:rPr>
              <w:t>За несвоевременную сдачу письменного теста минус 10%;</w:t>
            </w:r>
          </w:p>
          <w:p w:rsidR="003C6A8C" w:rsidRPr="00726D40" w:rsidRDefault="003C6A8C" w:rsidP="003C6A8C">
            <w:pPr>
              <w:pStyle w:val="a6"/>
              <w:widowControl/>
              <w:numPr>
                <w:ilvl w:val="3"/>
                <w:numId w:val="3"/>
              </w:numPr>
              <w:tabs>
                <w:tab w:val="left" w:pos="426"/>
              </w:tabs>
              <w:spacing w:after="200" w:line="276" w:lineRule="auto"/>
              <w:ind w:leftChars="0" w:left="176" w:firstLine="0"/>
              <w:contextualSpacing/>
              <w:jc w:val="left"/>
              <w:rPr>
                <w:rFonts w:ascii="Times New Roman" w:eastAsia="MS Mincho" w:hAnsi="Times New Roman"/>
                <w:sz w:val="24"/>
                <w:szCs w:val="24"/>
              </w:rPr>
            </w:pPr>
            <w:r w:rsidRPr="00726D40">
              <w:rPr>
                <w:rFonts w:ascii="Times New Roman" w:eastAsia="MS Mincho" w:hAnsi="Times New Roman"/>
                <w:sz w:val="24"/>
                <w:szCs w:val="24"/>
                <w:lang w:eastAsia="zh-CN"/>
              </w:rPr>
              <w:t>И</w:t>
            </w:r>
            <w:r w:rsidR="0062283C" w:rsidRPr="00726D40">
              <w:rPr>
                <w:rFonts w:ascii="Times New Roman" w:eastAsia="MS Mincho" w:hAnsi="Times New Roman"/>
                <w:sz w:val="24"/>
                <w:szCs w:val="24"/>
                <w:lang w:eastAsia="zh-CN"/>
              </w:rPr>
              <w:t xml:space="preserve">зучение основной и дополнительной </w:t>
            </w:r>
            <w:r w:rsidR="00A241B4" w:rsidRPr="00726D40">
              <w:rPr>
                <w:rFonts w:ascii="Times New Roman" w:eastAsia="MS Mincho" w:hAnsi="Times New Roman"/>
                <w:sz w:val="24"/>
                <w:szCs w:val="24"/>
                <w:lang w:eastAsia="zh-CN"/>
              </w:rPr>
              <w:t>литературы;</w:t>
            </w:r>
          </w:p>
          <w:p w:rsidR="00CF1317" w:rsidRPr="00726D40" w:rsidRDefault="003C6A8C" w:rsidP="003C6A8C">
            <w:pPr>
              <w:pStyle w:val="a6"/>
              <w:widowControl/>
              <w:numPr>
                <w:ilvl w:val="3"/>
                <w:numId w:val="3"/>
              </w:numPr>
              <w:tabs>
                <w:tab w:val="left" w:pos="426"/>
              </w:tabs>
              <w:spacing w:after="200" w:line="276" w:lineRule="auto"/>
              <w:ind w:leftChars="0" w:left="176" w:firstLine="0"/>
              <w:contextualSpacing/>
              <w:jc w:val="left"/>
              <w:rPr>
                <w:rFonts w:ascii="Times New Roman" w:eastAsia="MS Mincho" w:hAnsi="Times New Roman"/>
                <w:sz w:val="24"/>
                <w:szCs w:val="24"/>
              </w:rPr>
            </w:pPr>
            <w:r w:rsidRPr="00726D40">
              <w:rPr>
                <w:rFonts w:ascii="Times New Roman" w:eastAsia="MS Mincho" w:hAnsi="Times New Roman"/>
                <w:sz w:val="24"/>
                <w:szCs w:val="24"/>
                <w:lang w:eastAsia="zh-CN"/>
              </w:rPr>
              <w:t>П</w:t>
            </w:r>
            <w:r w:rsidR="0062283C" w:rsidRPr="00726D40">
              <w:rPr>
                <w:rFonts w:ascii="Times New Roman" w:eastAsia="MS Mincho" w:hAnsi="Times New Roman"/>
                <w:sz w:val="24"/>
                <w:szCs w:val="24"/>
                <w:lang w:eastAsia="zh-CN"/>
              </w:rPr>
              <w:t>лагиат и другие фор</w:t>
            </w:r>
            <w:r w:rsidRPr="00726D40">
              <w:rPr>
                <w:rFonts w:ascii="Times New Roman" w:eastAsia="MS Mincho" w:hAnsi="Times New Roman"/>
                <w:sz w:val="24"/>
                <w:szCs w:val="24"/>
                <w:lang w:eastAsia="zh-CN"/>
              </w:rPr>
              <w:t>мы нечестной работы недопустимы.</w:t>
            </w:r>
          </w:p>
        </w:tc>
      </w:tr>
      <w:tr w:rsidR="00CF1317" w:rsidRPr="00726D40" w:rsidTr="000542A6">
        <w:trPr>
          <w:trHeight w:val="258"/>
        </w:trPr>
        <w:tc>
          <w:tcPr>
            <w:tcW w:w="180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Политика оценки</w:t>
            </w: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tabs>
                <w:tab w:val="left" w:pos="426"/>
              </w:tabs>
              <w:autoSpaceDE w:val="0"/>
              <w:autoSpaceDN w:val="0"/>
              <w:adjustRightInd w:val="0"/>
              <w:jc w:val="center"/>
              <w:rPr>
                <w:rFonts w:ascii="Times New Roman" w:eastAsia="MS Mincho" w:hAnsi="Times New Roman"/>
                <w:b/>
                <w:sz w:val="24"/>
                <w:szCs w:val="24"/>
              </w:rPr>
            </w:pPr>
            <w:r w:rsidRPr="00726D40">
              <w:rPr>
                <w:rFonts w:ascii="Times New Roman" w:eastAsia="MS Mincho" w:hAnsi="Times New Roman"/>
                <w:b/>
                <w:sz w:val="24"/>
                <w:szCs w:val="24"/>
              </w:rPr>
              <w:t>Описание самостоятельной работы</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tabs>
                <w:tab w:val="left" w:pos="426"/>
              </w:tabs>
              <w:autoSpaceDE w:val="0"/>
              <w:autoSpaceDN w:val="0"/>
              <w:adjustRightInd w:val="0"/>
              <w:jc w:val="center"/>
              <w:rPr>
                <w:rFonts w:ascii="Times New Roman" w:eastAsia="MS Mincho" w:hAnsi="Times New Roman"/>
                <w:b/>
                <w:sz w:val="24"/>
                <w:szCs w:val="24"/>
              </w:rPr>
            </w:pPr>
            <w:r w:rsidRPr="00726D40">
              <w:rPr>
                <w:rFonts w:ascii="Times New Roman" w:eastAsia="MS Mincho" w:hAnsi="Times New Roman"/>
                <w:b/>
                <w:sz w:val="24"/>
                <w:szCs w:val="24"/>
              </w:rPr>
              <w:t>Вес</w:t>
            </w:r>
          </w:p>
        </w:tc>
        <w:tc>
          <w:tcPr>
            <w:tcW w:w="26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tabs>
                <w:tab w:val="left" w:pos="317"/>
              </w:tabs>
              <w:autoSpaceDE w:val="0"/>
              <w:autoSpaceDN w:val="0"/>
              <w:adjustRightInd w:val="0"/>
              <w:contextualSpacing/>
              <w:jc w:val="center"/>
              <w:rPr>
                <w:rFonts w:ascii="Times New Roman" w:eastAsia="MS Mincho" w:hAnsi="Times New Roman"/>
                <w:b/>
                <w:sz w:val="24"/>
                <w:szCs w:val="24"/>
              </w:rPr>
            </w:pPr>
            <w:r w:rsidRPr="00726D40">
              <w:rPr>
                <w:rFonts w:ascii="Times New Roman" w:eastAsia="MS Mincho" w:hAnsi="Times New Roman"/>
                <w:b/>
                <w:sz w:val="24"/>
                <w:szCs w:val="24"/>
              </w:rPr>
              <w:t>Результаты обучения</w:t>
            </w:r>
          </w:p>
        </w:tc>
      </w:tr>
      <w:tr w:rsidR="00CF1317" w:rsidRPr="00726D40" w:rsidTr="000542A6">
        <w:trPr>
          <w:trHeight w:val="576"/>
        </w:trPr>
        <w:tc>
          <w:tcPr>
            <w:tcW w:w="1809"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317" w:rsidRPr="00726D40" w:rsidRDefault="00CF1317" w:rsidP="00CF1317">
            <w:pPr>
              <w:widowControl/>
              <w:jc w:val="left"/>
              <w:rPr>
                <w:rFonts w:ascii="Times New Roman" w:eastAsia="MS Mincho" w:hAnsi="Times New Roman"/>
                <w:b/>
                <w:sz w:val="24"/>
                <w:szCs w:val="24"/>
              </w:rPr>
            </w:pP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tabs>
                <w:tab w:val="left" w:pos="426"/>
              </w:tabs>
              <w:autoSpaceDE w:val="0"/>
              <w:autoSpaceDN w:val="0"/>
              <w:adjustRightInd w:val="0"/>
              <w:rPr>
                <w:rFonts w:ascii="Times New Roman" w:eastAsia="MS Mincho" w:hAnsi="Times New Roman"/>
                <w:sz w:val="24"/>
                <w:szCs w:val="24"/>
              </w:rPr>
            </w:pPr>
            <w:r w:rsidRPr="00726D40">
              <w:rPr>
                <w:rFonts w:ascii="Times New Roman" w:eastAsia="MS Mincho" w:hAnsi="Times New Roman"/>
                <w:sz w:val="24"/>
                <w:szCs w:val="24"/>
              </w:rPr>
              <w:t>Домашние задания</w:t>
            </w:r>
          </w:p>
          <w:p w:rsidR="00CF1317" w:rsidRPr="00726D40" w:rsidRDefault="003C6A8C" w:rsidP="00CF1317">
            <w:pPr>
              <w:widowControl/>
              <w:tabs>
                <w:tab w:val="left" w:pos="426"/>
              </w:tabs>
              <w:autoSpaceDE w:val="0"/>
              <w:autoSpaceDN w:val="0"/>
              <w:adjustRightInd w:val="0"/>
              <w:rPr>
                <w:rFonts w:ascii="Times New Roman" w:eastAsia="MS Mincho" w:hAnsi="Times New Roman"/>
                <w:sz w:val="24"/>
                <w:szCs w:val="24"/>
              </w:rPr>
            </w:pPr>
            <w:r w:rsidRPr="00726D40">
              <w:rPr>
                <w:rFonts w:ascii="Times New Roman" w:eastAsia="MS Mincho" w:hAnsi="Times New Roman"/>
                <w:sz w:val="24"/>
                <w:szCs w:val="24"/>
              </w:rPr>
              <w:t>Грамматический тест</w:t>
            </w:r>
          </w:p>
          <w:p w:rsidR="00CF1317" w:rsidRPr="00726D40" w:rsidRDefault="003C6A8C" w:rsidP="00CF1317">
            <w:pPr>
              <w:widowControl/>
              <w:tabs>
                <w:tab w:val="left" w:pos="426"/>
              </w:tabs>
              <w:autoSpaceDE w:val="0"/>
              <w:autoSpaceDN w:val="0"/>
              <w:adjustRightInd w:val="0"/>
              <w:rPr>
                <w:rFonts w:ascii="Times New Roman" w:eastAsia="MS Mincho" w:hAnsi="Times New Roman"/>
                <w:sz w:val="24"/>
                <w:szCs w:val="24"/>
              </w:rPr>
            </w:pPr>
            <w:r w:rsidRPr="00726D40">
              <w:rPr>
                <w:rFonts w:ascii="Times New Roman" w:eastAsia="MS Mincho" w:hAnsi="Times New Roman"/>
                <w:sz w:val="24"/>
                <w:szCs w:val="24"/>
              </w:rPr>
              <w:t>Иероглифический тест</w:t>
            </w:r>
            <w:r w:rsidR="00CF1317" w:rsidRPr="00726D40">
              <w:rPr>
                <w:rFonts w:ascii="Times New Roman" w:eastAsia="MS Mincho" w:hAnsi="Times New Roman"/>
                <w:sz w:val="24"/>
                <w:szCs w:val="24"/>
              </w:rPr>
              <w:t xml:space="preserve"> </w:t>
            </w:r>
          </w:p>
          <w:p w:rsidR="00CF1317" w:rsidRPr="00726D40" w:rsidRDefault="00CF1317" w:rsidP="00CF1317">
            <w:pPr>
              <w:widowControl/>
              <w:tabs>
                <w:tab w:val="left" w:pos="426"/>
              </w:tabs>
              <w:autoSpaceDE w:val="0"/>
              <w:autoSpaceDN w:val="0"/>
              <w:adjustRightInd w:val="0"/>
              <w:rPr>
                <w:rFonts w:ascii="Times New Roman" w:eastAsia="MS Mincho" w:hAnsi="Times New Roman"/>
                <w:sz w:val="24"/>
                <w:szCs w:val="24"/>
              </w:rPr>
            </w:pPr>
            <w:r w:rsidRPr="00726D40">
              <w:rPr>
                <w:rFonts w:ascii="Times New Roman" w:eastAsia="MS Mincho" w:hAnsi="Times New Roman"/>
                <w:sz w:val="24"/>
                <w:szCs w:val="24"/>
              </w:rPr>
              <w:t xml:space="preserve">Экзамены </w:t>
            </w:r>
          </w:p>
          <w:p w:rsidR="00CF1317" w:rsidRPr="00726D40" w:rsidRDefault="00CF1317" w:rsidP="00CF1317">
            <w:pPr>
              <w:widowControl/>
              <w:tabs>
                <w:tab w:val="left" w:pos="426"/>
              </w:tabs>
              <w:autoSpaceDE w:val="0"/>
              <w:autoSpaceDN w:val="0"/>
              <w:adjustRightInd w:val="0"/>
              <w:rPr>
                <w:rFonts w:ascii="Times New Roman" w:eastAsia="MS Mincho" w:hAnsi="Times New Roman"/>
                <w:sz w:val="24"/>
                <w:szCs w:val="24"/>
              </w:rPr>
            </w:pPr>
            <w:r w:rsidRPr="00726D40">
              <w:rPr>
                <w:rFonts w:ascii="Times New Roman" w:eastAsia="MS Mincho" w:hAnsi="Times New Roman"/>
                <w:sz w:val="24"/>
                <w:szCs w:val="24"/>
              </w:rPr>
              <w:t>ИТОГО</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tabs>
                <w:tab w:val="left" w:pos="426"/>
              </w:tabs>
              <w:autoSpaceDE w:val="0"/>
              <w:autoSpaceDN w:val="0"/>
              <w:adjustRightInd w:val="0"/>
              <w:rPr>
                <w:rFonts w:ascii="Times New Roman" w:eastAsia="MS Mincho" w:hAnsi="Times New Roman"/>
                <w:sz w:val="24"/>
                <w:szCs w:val="24"/>
              </w:rPr>
            </w:pPr>
            <w:r w:rsidRPr="00726D40">
              <w:rPr>
                <w:rFonts w:ascii="Times New Roman" w:eastAsia="MS Mincho" w:hAnsi="Times New Roman"/>
                <w:sz w:val="24"/>
                <w:szCs w:val="24"/>
              </w:rPr>
              <w:t>35%</w:t>
            </w:r>
          </w:p>
          <w:p w:rsidR="00CF1317" w:rsidRPr="00726D40" w:rsidRDefault="00CF1317" w:rsidP="00CF1317">
            <w:pPr>
              <w:widowControl/>
              <w:tabs>
                <w:tab w:val="left" w:pos="426"/>
              </w:tabs>
              <w:autoSpaceDE w:val="0"/>
              <w:autoSpaceDN w:val="0"/>
              <w:adjustRightInd w:val="0"/>
              <w:rPr>
                <w:rFonts w:ascii="Times New Roman" w:eastAsia="MS Mincho" w:hAnsi="Times New Roman"/>
                <w:sz w:val="24"/>
                <w:szCs w:val="24"/>
              </w:rPr>
            </w:pPr>
            <w:r w:rsidRPr="00726D40">
              <w:rPr>
                <w:rFonts w:ascii="Times New Roman" w:eastAsia="MS Mincho" w:hAnsi="Times New Roman"/>
                <w:sz w:val="24"/>
                <w:szCs w:val="24"/>
              </w:rPr>
              <w:t>10%</w:t>
            </w:r>
          </w:p>
          <w:p w:rsidR="00CF1317" w:rsidRPr="00726D40" w:rsidRDefault="00CF1317" w:rsidP="00CF1317">
            <w:pPr>
              <w:widowControl/>
              <w:tabs>
                <w:tab w:val="left" w:pos="426"/>
              </w:tabs>
              <w:autoSpaceDE w:val="0"/>
              <w:autoSpaceDN w:val="0"/>
              <w:adjustRightInd w:val="0"/>
              <w:rPr>
                <w:rFonts w:ascii="Times New Roman" w:eastAsia="MS Mincho" w:hAnsi="Times New Roman"/>
                <w:sz w:val="24"/>
                <w:szCs w:val="24"/>
              </w:rPr>
            </w:pPr>
            <w:r w:rsidRPr="00726D40">
              <w:rPr>
                <w:rFonts w:ascii="Times New Roman" w:eastAsia="MS Mincho" w:hAnsi="Times New Roman"/>
                <w:sz w:val="24"/>
                <w:szCs w:val="24"/>
              </w:rPr>
              <w:t>15%</w:t>
            </w:r>
          </w:p>
          <w:p w:rsidR="00CF1317" w:rsidRPr="00726D40" w:rsidRDefault="00CF1317" w:rsidP="00CF1317">
            <w:pPr>
              <w:widowControl/>
              <w:tabs>
                <w:tab w:val="left" w:pos="426"/>
              </w:tabs>
              <w:autoSpaceDE w:val="0"/>
              <w:autoSpaceDN w:val="0"/>
              <w:adjustRightInd w:val="0"/>
              <w:rPr>
                <w:rFonts w:ascii="Times New Roman" w:eastAsia="MS Mincho" w:hAnsi="Times New Roman"/>
                <w:sz w:val="24"/>
                <w:szCs w:val="24"/>
                <w:u w:val="single"/>
              </w:rPr>
            </w:pPr>
            <w:r w:rsidRPr="00726D40">
              <w:rPr>
                <w:rFonts w:ascii="Times New Roman" w:eastAsia="MS Mincho" w:hAnsi="Times New Roman"/>
                <w:sz w:val="24"/>
                <w:szCs w:val="24"/>
                <w:u w:val="single"/>
              </w:rPr>
              <w:t>40%</w:t>
            </w:r>
          </w:p>
          <w:p w:rsidR="00CF1317" w:rsidRPr="00726D40" w:rsidRDefault="00CF1317" w:rsidP="00CF1317">
            <w:pPr>
              <w:widowControl/>
              <w:tabs>
                <w:tab w:val="left" w:pos="426"/>
              </w:tabs>
              <w:autoSpaceDE w:val="0"/>
              <w:autoSpaceDN w:val="0"/>
              <w:adjustRightInd w:val="0"/>
              <w:rPr>
                <w:rFonts w:ascii="Times New Roman" w:eastAsia="MS Mincho" w:hAnsi="Times New Roman"/>
                <w:sz w:val="24"/>
                <w:szCs w:val="24"/>
              </w:rPr>
            </w:pPr>
            <w:r w:rsidRPr="00726D40">
              <w:rPr>
                <w:rFonts w:ascii="Times New Roman" w:eastAsia="MS Mincho" w:hAnsi="Times New Roman"/>
                <w:sz w:val="24"/>
                <w:szCs w:val="24"/>
              </w:rPr>
              <w:t>100%</w:t>
            </w:r>
          </w:p>
        </w:tc>
        <w:tc>
          <w:tcPr>
            <w:tcW w:w="26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tabs>
                <w:tab w:val="left" w:pos="426"/>
              </w:tabs>
              <w:autoSpaceDE w:val="0"/>
              <w:autoSpaceDN w:val="0"/>
              <w:adjustRightInd w:val="0"/>
              <w:rPr>
                <w:rFonts w:ascii="Times New Roman" w:eastAsia="MS Mincho" w:hAnsi="Times New Roman"/>
                <w:sz w:val="24"/>
                <w:szCs w:val="24"/>
              </w:rPr>
            </w:pPr>
            <w:r w:rsidRPr="00726D40">
              <w:rPr>
                <w:rFonts w:ascii="Times New Roman" w:eastAsia="MS Mincho" w:hAnsi="Times New Roman"/>
                <w:sz w:val="24"/>
                <w:szCs w:val="24"/>
              </w:rPr>
              <w:t>1,2,3</w:t>
            </w:r>
            <w:r w:rsidR="003C6A8C" w:rsidRPr="00726D40">
              <w:rPr>
                <w:rFonts w:ascii="Times New Roman" w:eastAsia="MS Mincho" w:hAnsi="Times New Roman"/>
                <w:sz w:val="24"/>
                <w:szCs w:val="24"/>
              </w:rPr>
              <w:t>,</w:t>
            </w:r>
            <w:r w:rsidRPr="00726D40">
              <w:rPr>
                <w:rFonts w:ascii="Times New Roman" w:eastAsia="MS Mincho" w:hAnsi="Times New Roman"/>
                <w:sz w:val="24"/>
                <w:szCs w:val="24"/>
              </w:rPr>
              <w:t>4,5,6</w:t>
            </w:r>
          </w:p>
          <w:p w:rsidR="00CF1317" w:rsidRPr="00726D40" w:rsidRDefault="00CF1317" w:rsidP="00CF1317">
            <w:pPr>
              <w:widowControl/>
              <w:tabs>
                <w:tab w:val="left" w:pos="426"/>
              </w:tabs>
              <w:autoSpaceDE w:val="0"/>
              <w:autoSpaceDN w:val="0"/>
              <w:adjustRightInd w:val="0"/>
              <w:rPr>
                <w:rFonts w:ascii="Times New Roman" w:eastAsia="MS Mincho" w:hAnsi="Times New Roman"/>
                <w:sz w:val="24"/>
                <w:szCs w:val="24"/>
              </w:rPr>
            </w:pPr>
          </w:p>
          <w:p w:rsidR="00CF1317" w:rsidRPr="00726D40" w:rsidRDefault="00CF1317" w:rsidP="00CF1317">
            <w:pPr>
              <w:widowControl/>
              <w:tabs>
                <w:tab w:val="left" w:pos="426"/>
              </w:tabs>
              <w:autoSpaceDE w:val="0"/>
              <w:autoSpaceDN w:val="0"/>
              <w:adjustRightInd w:val="0"/>
              <w:rPr>
                <w:rFonts w:ascii="Times New Roman" w:eastAsia="MS Mincho" w:hAnsi="Times New Roman"/>
                <w:sz w:val="24"/>
                <w:szCs w:val="24"/>
              </w:rPr>
            </w:pPr>
            <w:r w:rsidRPr="00726D40">
              <w:rPr>
                <w:rFonts w:ascii="Times New Roman" w:eastAsia="MS Mincho" w:hAnsi="Times New Roman"/>
                <w:sz w:val="24"/>
                <w:szCs w:val="24"/>
              </w:rPr>
              <w:t>4,5,6</w:t>
            </w:r>
          </w:p>
          <w:p w:rsidR="00CF1317" w:rsidRPr="00726D40" w:rsidRDefault="003C6A8C" w:rsidP="00CF1317">
            <w:pPr>
              <w:widowControl/>
              <w:tabs>
                <w:tab w:val="left" w:pos="426"/>
              </w:tabs>
              <w:autoSpaceDE w:val="0"/>
              <w:autoSpaceDN w:val="0"/>
              <w:adjustRightInd w:val="0"/>
              <w:rPr>
                <w:rFonts w:ascii="Times New Roman" w:eastAsia="MS Mincho" w:hAnsi="Times New Roman"/>
                <w:sz w:val="24"/>
                <w:szCs w:val="24"/>
              </w:rPr>
            </w:pPr>
            <w:r w:rsidRPr="00726D40">
              <w:rPr>
                <w:rFonts w:ascii="Times New Roman" w:eastAsia="MS Mincho" w:hAnsi="Times New Roman"/>
                <w:sz w:val="24"/>
                <w:szCs w:val="24"/>
              </w:rPr>
              <w:t>1,</w:t>
            </w:r>
            <w:r w:rsidR="00CF1317" w:rsidRPr="00726D40">
              <w:rPr>
                <w:rFonts w:ascii="Times New Roman" w:eastAsia="MS Mincho" w:hAnsi="Times New Roman"/>
                <w:sz w:val="24"/>
                <w:szCs w:val="24"/>
              </w:rPr>
              <w:t>,3,4,5,6</w:t>
            </w:r>
          </w:p>
        </w:tc>
      </w:tr>
      <w:tr w:rsidR="00CF1317" w:rsidRPr="00726D40" w:rsidTr="000542A6">
        <w:tc>
          <w:tcPr>
            <w:tcW w:w="1809"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317" w:rsidRPr="00726D40" w:rsidRDefault="00CF1317" w:rsidP="00CF1317">
            <w:pPr>
              <w:widowControl/>
              <w:jc w:val="left"/>
              <w:rPr>
                <w:rFonts w:ascii="Times New Roman" w:eastAsia="MS Mincho" w:hAnsi="Times New Roman"/>
                <w:b/>
                <w:sz w:val="24"/>
                <w:szCs w:val="24"/>
              </w:rPr>
            </w:pPr>
          </w:p>
        </w:tc>
        <w:tc>
          <w:tcPr>
            <w:tcW w:w="80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tabs>
                <w:tab w:val="left" w:pos="426"/>
              </w:tabs>
              <w:autoSpaceDE w:val="0"/>
              <w:autoSpaceDN w:val="0"/>
              <w:adjustRightInd w:val="0"/>
              <w:rPr>
                <w:rFonts w:ascii="Times New Roman" w:eastAsia="MS Mincho" w:hAnsi="Times New Roman"/>
                <w:sz w:val="24"/>
                <w:szCs w:val="24"/>
              </w:rPr>
            </w:pPr>
            <w:r w:rsidRPr="00726D40">
              <w:rPr>
                <w:rFonts w:ascii="Times New Roman" w:eastAsia="MS Mincho" w:hAnsi="Times New Roman"/>
                <w:sz w:val="24"/>
                <w:szCs w:val="24"/>
              </w:rPr>
              <w:t xml:space="preserve">Ваша итоговая оценка будет рассчитываться по формуле </w:t>
            </w:r>
          </w:p>
          <w:p w:rsidR="00CF1317" w:rsidRPr="00726D40" w:rsidRDefault="00CF1317" w:rsidP="00CF1317">
            <w:pPr>
              <w:widowControl/>
              <w:tabs>
                <w:tab w:val="left" w:pos="426"/>
              </w:tabs>
              <w:autoSpaceDE w:val="0"/>
              <w:autoSpaceDN w:val="0"/>
              <w:adjustRightInd w:val="0"/>
              <w:rPr>
                <w:rFonts w:ascii="Times New Roman" w:eastAsia="MS Mincho" w:hAnsi="Times New Roman"/>
                <w:sz w:val="24"/>
                <w:szCs w:val="24"/>
              </w:rPr>
            </w:pPr>
            <m:oMathPara>
              <m:oMathParaPr>
                <m:jc m:val="left"/>
              </m:oMathParaPr>
              <m:oMath>
                <m:r>
                  <m:rPr>
                    <m:sty m:val="p"/>
                  </m:rPr>
                  <w:rPr>
                    <w:rFonts w:ascii="Cambria Math" w:hAnsi="Cambria Math"/>
                    <w:color w:val="000000"/>
                    <w:sz w:val="24"/>
                    <w:szCs w:val="24"/>
                    <w:lang w:val="kk-KZ"/>
                  </w:rPr>
                  <m:t>Итоговая оценка по дисциплине=</m:t>
                </m:r>
                <m:f>
                  <m:fPr>
                    <m:ctrlPr>
                      <w:rPr>
                        <w:rFonts w:ascii="Cambria Math" w:eastAsia="MS Mincho" w:hAnsi="Cambria Math"/>
                        <w:bCs/>
                        <w:color w:val="000000"/>
                        <w:sz w:val="24"/>
                        <w:szCs w:val="24"/>
                        <w:lang w:val="kk-KZ"/>
                      </w:rPr>
                    </m:ctrlPr>
                  </m:fPr>
                  <m:num>
                    <m:r>
                      <m:rPr>
                        <m:sty m:val="p"/>
                      </m:rPr>
                      <w:rPr>
                        <w:rFonts w:ascii="Cambria Math" w:hAnsi="Cambria Math"/>
                        <w:color w:val="000000"/>
                        <w:sz w:val="24"/>
                        <w:szCs w:val="24"/>
                        <w:lang w:val="kk-KZ"/>
                      </w:rPr>
                      <m:t>РК1+РК2</m:t>
                    </m:r>
                  </m:num>
                  <m:den>
                    <m:r>
                      <m:rPr>
                        <m:sty m:val="p"/>
                      </m:rPr>
                      <w:rPr>
                        <w:rFonts w:ascii="Cambria Math" w:hAnsi="Cambria Math"/>
                        <w:color w:val="000000"/>
                        <w:sz w:val="24"/>
                        <w:szCs w:val="24"/>
                        <w:lang w:val="kk-KZ"/>
                      </w:rPr>
                      <m:t>2</m:t>
                    </m:r>
                  </m:den>
                </m:f>
                <m:r>
                  <m:rPr>
                    <m:sty m:val="p"/>
                  </m:rPr>
                  <w:rPr>
                    <w:rFonts w:ascii="Cambria Math" w:hAnsi="Cambria Math"/>
                    <w:color w:val="000000"/>
                    <w:sz w:val="24"/>
                    <w:szCs w:val="24"/>
                    <w:lang w:val="kk-KZ"/>
                  </w:rPr>
                  <m:t>∙0,6+0,1МТ+0,3ИК</m:t>
                </m:r>
              </m:oMath>
            </m:oMathPara>
          </w:p>
          <w:p w:rsidR="00CF1317" w:rsidRPr="00726D40" w:rsidRDefault="00CF1317" w:rsidP="00CF1317">
            <w:pPr>
              <w:widowControl/>
              <w:tabs>
                <w:tab w:val="left" w:pos="426"/>
              </w:tabs>
              <w:autoSpaceDE w:val="0"/>
              <w:autoSpaceDN w:val="0"/>
              <w:adjustRightInd w:val="0"/>
              <w:ind w:left="34"/>
              <w:contextualSpacing/>
              <w:rPr>
                <w:rFonts w:ascii="Times New Roman" w:eastAsia="MS Mincho" w:hAnsi="Times New Roman"/>
                <w:sz w:val="24"/>
                <w:szCs w:val="24"/>
              </w:rPr>
            </w:pPr>
            <w:r w:rsidRPr="00726D40">
              <w:rPr>
                <w:rFonts w:ascii="Times New Roman" w:eastAsia="MS Mincho" w:hAnsi="Times New Roman"/>
                <w:sz w:val="24"/>
                <w:szCs w:val="24"/>
              </w:rPr>
              <w:t>Ниже приведены минимальные оценки в процентах:</w:t>
            </w:r>
          </w:p>
          <w:p w:rsidR="00CF1317" w:rsidRPr="00726D40" w:rsidRDefault="00CF1317" w:rsidP="00CF1317">
            <w:pPr>
              <w:widowControl/>
              <w:tabs>
                <w:tab w:val="left" w:pos="426"/>
              </w:tabs>
              <w:autoSpaceDE w:val="0"/>
              <w:autoSpaceDN w:val="0"/>
              <w:adjustRightInd w:val="0"/>
              <w:ind w:left="34"/>
              <w:contextualSpacing/>
              <w:rPr>
                <w:rFonts w:ascii="Times New Roman" w:eastAsia="MS Mincho" w:hAnsi="Times New Roman"/>
                <w:sz w:val="24"/>
                <w:szCs w:val="24"/>
              </w:rPr>
            </w:pPr>
            <w:r w:rsidRPr="00726D40">
              <w:rPr>
                <w:rFonts w:ascii="Times New Roman" w:eastAsia="MS Mincho" w:hAnsi="Times New Roman"/>
                <w:sz w:val="24"/>
                <w:szCs w:val="24"/>
              </w:rPr>
              <w:t>95% - 100%: А</w:t>
            </w:r>
            <w:r w:rsidRPr="00726D40">
              <w:rPr>
                <w:rFonts w:ascii="Times New Roman" w:eastAsia="MS Mincho" w:hAnsi="Times New Roman"/>
                <w:sz w:val="24"/>
                <w:szCs w:val="24"/>
              </w:rPr>
              <w:tab/>
            </w:r>
            <w:r w:rsidRPr="00726D40">
              <w:rPr>
                <w:rFonts w:ascii="Times New Roman" w:eastAsia="MS Mincho" w:hAnsi="Times New Roman"/>
                <w:sz w:val="24"/>
                <w:szCs w:val="24"/>
              </w:rPr>
              <w:tab/>
              <w:t>90% - 94%: А-</w:t>
            </w:r>
          </w:p>
          <w:p w:rsidR="00CF1317" w:rsidRPr="00726D40" w:rsidRDefault="00CF1317" w:rsidP="00CF1317">
            <w:pPr>
              <w:widowControl/>
              <w:tabs>
                <w:tab w:val="left" w:pos="426"/>
              </w:tabs>
              <w:autoSpaceDE w:val="0"/>
              <w:autoSpaceDN w:val="0"/>
              <w:adjustRightInd w:val="0"/>
              <w:ind w:left="34"/>
              <w:contextualSpacing/>
              <w:rPr>
                <w:rFonts w:ascii="Times New Roman" w:eastAsia="MS Mincho" w:hAnsi="Times New Roman"/>
                <w:sz w:val="24"/>
                <w:szCs w:val="24"/>
              </w:rPr>
            </w:pPr>
            <w:r w:rsidRPr="00726D40">
              <w:rPr>
                <w:rFonts w:ascii="Times New Roman" w:eastAsia="MS Mincho" w:hAnsi="Times New Roman"/>
                <w:sz w:val="24"/>
                <w:szCs w:val="24"/>
              </w:rPr>
              <w:t>85% - 89%: В+</w:t>
            </w:r>
            <w:r w:rsidRPr="00726D40">
              <w:rPr>
                <w:rFonts w:ascii="Times New Roman" w:eastAsia="MS Mincho" w:hAnsi="Times New Roman"/>
                <w:sz w:val="24"/>
                <w:szCs w:val="24"/>
              </w:rPr>
              <w:tab/>
            </w:r>
            <w:r w:rsidRPr="00726D40">
              <w:rPr>
                <w:rFonts w:ascii="Times New Roman" w:eastAsia="MS Mincho" w:hAnsi="Times New Roman"/>
                <w:sz w:val="24"/>
                <w:szCs w:val="24"/>
              </w:rPr>
              <w:tab/>
              <w:t>80% - 84%: В</w:t>
            </w:r>
            <w:r w:rsidRPr="00726D40">
              <w:rPr>
                <w:rFonts w:ascii="Times New Roman" w:eastAsia="MS Mincho" w:hAnsi="Times New Roman"/>
                <w:sz w:val="24"/>
                <w:szCs w:val="24"/>
              </w:rPr>
              <w:tab/>
            </w:r>
            <w:r w:rsidRPr="00726D40">
              <w:rPr>
                <w:rFonts w:ascii="Times New Roman" w:eastAsia="MS Mincho" w:hAnsi="Times New Roman"/>
                <w:sz w:val="24"/>
                <w:szCs w:val="24"/>
              </w:rPr>
              <w:tab/>
            </w:r>
            <w:r w:rsidRPr="00726D40">
              <w:rPr>
                <w:rFonts w:ascii="Times New Roman" w:eastAsia="MS Mincho" w:hAnsi="Times New Roman"/>
                <w:sz w:val="24"/>
                <w:szCs w:val="24"/>
              </w:rPr>
              <w:tab/>
              <w:t>75% - 79%: В-</w:t>
            </w:r>
          </w:p>
          <w:p w:rsidR="00CF1317" w:rsidRPr="00726D40" w:rsidRDefault="00CF1317" w:rsidP="00CF1317">
            <w:pPr>
              <w:widowControl/>
              <w:tabs>
                <w:tab w:val="left" w:pos="426"/>
              </w:tabs>
              <w:autoSpaceDE w:val="0"/>
              <w:autoSpaceDN w:val="0"/>
              <w:adjustRightInd w:val="0"/>
              <w:ind w:left="34"/>
              <w:contextualSpacing/>
              <w:rPr>
                <w:rFonts w:ascii="Times New Roman" w:eastAsia="MS Mincho" w:hAnsi="Times New Roman"/>
                <w:sz w:val="24"/>
                <w:szCs w:val="24"/>
              </w:rPr>
            </w:pPr>
            <w:r w:rsidRPr="00726D40">
              <w:rPr>
                <w:rFonts w:ascii="Times New Roman" w:eastAsia="MS Mincho" w:hAnsi="Times New Roman"/>
                <w:sz w:val="24"/>
                <w:szCs w:val="24"/>
              </w:rPr>
              <w:t>70% - 74%: С+</w:t>
            </w:r>
            <w:r w:rsidRPr="00726D40">
              <w:rPr>
                <w:rFonts w:ascii="Times New Roman" w:eastAsia="MS Mincho" w:hAnsi="Times New Roman"/>
                <w:sz w:val="24"/>
                <w:szCs w:val="24"/>
              </w:rPr>
              <w:tab/>
            </w:r>
            <w:r w:rsidRPr="00726D40">
              <w:rPr>
                <w:rFonts w:ascii="Times New Roman" w:eastAsia="MS Mincho" w:hAnsi="Times New Roman"/>
                <w:sz w:val="24"/>
                <w:szCs w:val="24"/>
              </w:rPr>
              <w:tab/>
              <w:t>65% - 69%: С</w:t>
            </w:r>
            <w:r w:rsidRPr="00726D40">
              <w:rPr>
                <w:rFonts w:ascii="Times New Roman" w:eastAsia="MS Mincho" w:hAnsi="Times New Roman"/>
                <w:sz w:val="24"/>
                <w:szCs w:val="24"/>
              </w:rPr>
              <w:tab/>
            </w:r>
            <w:r w:rsidRPr="00726D40">
              <w:rPr>
                <w:rFonts w:ascii="Times New Roman" w:eastAsia="MS Mincho" w:hAnsi="Times New Roman"/>
                <w:sz w:val="24"/>
                <w:szCs w:val="24"/>
              </w:rPr>
              <w:tab/>
            </w:r>
            <w:r w:rsidRPr="00726D40">
              <w:rPr>
                <w:rFonts w:ascii="Times New Roman" w:eastAsia="MS Mincho" w:hAnsi="Times New Roman"/>
                <w:sz w:val="24"/>
                <w:szCs w:val="24"/>
              </w:rPr>
              <w:tab/>
              <w:t>60% - 64%: С-</w:t>
            </w:r>
          </w:p>
          <w:p w:rsidR="00CF1317" w:rsidRPr="00726D40" w:rsidRDefault="00CF1317" w:rsidP="00CF1317">
            <w:pPr>
              <w:widowControl/>
              <w:tabs>
                <w:tab w:val="left" w:pos="426"/>
              </w:tabs>
              <w:autoSpaceDE w:val="0"/>
              <w:autoSpaceDN w:val="0"/>
              <w:adjustRightInd w:val="0"/>
              <w:rPr>
                <w:rFonts w:ascii="Times New Roman" w:eastAsia="MS Mincho" w:hAnsi="Times New Roman"/>
                <w:sz w:val="24"/>
                <w:szCs w:val="24"/>
              </w:rPr>
            </w:pPr>
            <w:r w:rsidRPr="00726D40">
              <w:rPr>
                <w:rFonts w:ascii="Times New Roman" w:eastAsia="MS Mincho" w:hAnsi="Times New Roman"/>
                <w:sz w:val="24"/>
                <w:szCs w:val="24"/>
              </w:rPr>
              <w:t>55% - 59%:</w:t>
            </w:r>
            <w:r w:rsidR="00FC27B1" w:rsidRPr="00726D40">
              <w:rPr>
                <w:rFonts w:ascii="Times New Roman" w:eastAsia="MS Mincho" w:hAnsi="Times New Roman"/>
                <w:sz w:val="24"/>
                <w:szCs w:val="24"/>
              </w:rPr>
              <w:t xml:space="preserve"> D+</w:t>
            </w:r>
            <w:r w:rsidR="00FC27B1" w:rsidRPr="00726D40">
              <w:rPr>
                <w:rFonts w:ascii="Times New Roman" w:eastAsia="MS Mincho" w:hAnsi="Times New Roman"/>
                <w:sz w:val="24"/>
                <w:szCs w:val="24"/>
              </w:rPr>
              <w:tab/>
            </w:r>
            <w:r w:rsidR="00FC27B1" w:rsidRPr="00726D40">
              <w:rPr>
                <w:rFonts w:ascii="Times New Roman" w:eastAsia="MS Mincho" w:hAnsi="Times New Roman"/>
                <w:sz w:val="24"/>
                <w:szCs w:val="24"/>
              </w:rPr>
              <w:tab/>
              <w:t>50% - 54%: D-</w:t>
            </w:r>
            <w:r w:rsidR="00FC27B1" w:rsidRPr="00726D40">
              <w:rPr>
                <w:rFonts w:ascii="Times New Roman" w:eastAsia="MS Mincho" w:hAnsi="Times New Roman"/>
                <w:sz w:val="24"/>
                <w:szCs w:val="24"/>
              </w:rPr>
              <w:tab/>
            </w:r>
            <w:r w:rsidR="00FC27B1" w:rsidRPr="00726D40">
              <w:rPr>
                <w:rFonts w:ascii="Times New Roman" w:eastAsia="MS Mincho" w:hAnsi="Times New Roman"/>
                <w:sz w:val="24"/>
                <w:szCs w:val="24"/>
              </w:rPr>
              <w:tab/>
              <w:t xml:space="preserve">        </w:t>
            </w:r>
            <w:r w:rsidRPr="00726D40">
              <w:rPr>
                <w:rFonts w:ascii="Times New Roman" w:eastAsia="MS Mincho" w:hAnsi="Times New Roman"/>
                <w:sz w:val="24"/>
                <w:szCs w:val="24"/>
              </w:rPr>
              <w:t>0% -49%: F</w:t>
            </w:r>
          </w:p>
        </w:tc>
      </w:tr>
      <w:tr w:rsidR="00CF1317" w:rsidRPr="00726D40" w:rsidTr="000542A6">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lastRenderedPageBreak/>
              <w:t>Политика дисциплины</w:t>
            </w:r>
          </w:p>
        </w:tc>
        <w:tc>
          <w:tcPr>
            <w:tcW w:w="80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CF1317">
            <w:pPr>
              <w:widowControl/>
              <w:tabs>
                <w:tab w:val="left" w:pos="426"/>
              </w:tabs>
              <w:autoSpaceDE w:val="0"/>
              <w:autoSpaceDN w:val="0"/>
              <w:adjustRightInd w:val="0"/>
              <w:contextualSpacing/>
              <w:rPr>
                <w:rFonts w:ascii="Times New Roman" w:eastAsia="MS Mincho" w:hAnsi="Times New Roman"/>
                <w:sz w:val="24"/>
                <w:szCs w:val="24"/>
              </w:rPr>
            </w:pPr>
            <w:r w:rsidRPr="00726D40">
              <w:rPr>
                <w:rFonts w:ascii="Times New Roman" w:eastAsia="MS Mincho" w:hAnsi="Times New Roman"/>
                <w:sz w:val="24"/>
                <w:szCs w:val="24"/>
              </w:rPr>
              <w:t xml:space="preserve">Соответствующие сроки домашних заданий или проектов могут быть продлены в случае смягчающих обстоятельств (таких, как болезнь, экстренные случаи, авария, непредвиденные обстоятельства и т.д.) согласно Академической политике университета. Участие студента в дискуссиях и упражнениях на занятиях будут учтены в его общей оценке за дисциплину. Конструктивные вопросы, диалог, и обратная связь на предмет вопроса дисциплины приветствуются и поощряются во время занятий, и преподаватель при выводе итоговой оценки будет принимать во внимание участие каждого студента на занятии. </w:t>
            </w:r>
          </w:p>
        </w:tc>
      </w:tr>
      <w:tr w:rsidR="00CF1317" w:rsidRPr="00726D40" w:rsidTr="000542A6">
        <w:tc>
          <w:tcPr>
            <w:tcW w:w="985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0F53C2">
            <w:pPr>
              <w:widowControl/>
              <w:tabs>
                <w:tab w:val="left" w:pos="426"/>
              </w:tabs>
              <w:autoSpaceDE w:val="0"/>
              <w:autoSpaceDN w:val="0"/>
              <w:adjustRightInd w:val="0"/>
              <w:contextualSpacing/>
              <w:rPr>
                <w:rFonts w:ascii="Times New Roman" w:eastAsia="MS Mincho" w:hAnsi="Times New Roman"/>
                <w:sz w:val="24"/>
                <w:szCs w:val="24"/>
              </w:rPr>
            </w:pPr>
            <w:r w:rsidRPr="00726D40">
              <w:rPr>
                <w:rFonts w:ascii="Times New Roman" w:hAnsi="Times New Roman"/>
                <w:b/>
                <w:sz w:val="24"/>
                <w:szCs w:val="24"/>
                <w:lang w:eastAsia="ru-RU"/>
              </w:rPr>
              <w:t>График дисциплины</w:t>
            </w:r>
          </w:p>
        </w:tc>
      </w:tr>
      <w:tr w:rsidR="005D7958"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Неделя</w:t>
            </w: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Название темы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58" w:rsidRPr="00726D40" w:rsidRDefault="005D7958"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eastAsia="ru-RU"/>
              </w:rPr>
              <w:t>Колич</w:t>
            </w:r>
            <w:r w:rsidRPr="00726D40">
              <w:rPr>
                <w:rFonts w:ascii="Times New Roman" w:hAnsi="Times New Roman"/>
                <w:b/>
                <w:sz w:val="24"/>
                <w:szCs w:val="24"/>
                <w:lang w:val="en-US" w:eastAsia="ru-RU"/>
              </w:rPr>
              <w:t>.</w:t>
            </w:r>
          </w:p>
          <w:p w:rsidR="00CF1317" w:rsidRPr="00726D40" w:rsidRDefault="00CF1317"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часов</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58" w:rsidRPr="00726D40" w:rsidRDefault="005D7958"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eastAsia="ru-RU"/>
              </w:rPr>
              <w:t>Максим</w:t>
            </w:r>
            <w:r w:rsidRPr="00726D40">
              <w:rPr>
                <w:rFonts w:ascii="Times New Roman" w:hAnsi="Times New Roman"/>
                <w:b/>
                <w:sz w:val="24"/>
                <w:szCs w:val="24"/>
                <w:lang w:val="en-US" w:eastAsia="ru-RU"/>
              </w:rPr>
              <w:t>.</w:t>
            </w:r>
          </w:p>
          <w:p w:rsidR="00CF1317" w:rsidRPr="00726D40" w:rsidRDefault="00CF1317"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 xml:space="preserve"> балл</w:t>
            </w:r>
          </w:p>
        </w:tc>
      </w:tr>
      <w:tr w:rsidR="005D7958"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317" w:rsidRPr="00726D40" w:rsidRDefault="00CF1317"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1</w:t>
            </w: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41B4" w:rsidRPr="00726D40" w:rsidRDefault="00A241B4" w:rsidP="000F53C2">
            <w:pPr>
              <w:tabs>
                <w:tab w:val="left" w:pos="284"/>
              </w:tabs>
              <w:adjustRightInd w:val="0"/>
              <w:rPr>
                <w:rFonts w:ascii="Times New Roman" w:hAnsi="Times New Roman"/>
                <w:b/>
                <w:sz w:val="24"/>
                <w:szCs w:val="24"/>
                <w:lang w:eastAsia="ja-JP"/>
              </w:rPr>
            </w:pPr>
            <w:r w:rsidRPr="00726D40">
              <w:rPr>
                <w:rFonts w:ascii="Times New Roman" w:hAnsi="Times New Roman"/>
                <w:b/>
                <w:sz w:val="24"/>
                <w:szCs w:val="24"/>
                <w:lang w:eastAsia="ru-RU"/>
              </w:rPr>
              <w:t>Лекция</w:t>
            </w:r>
            <w:r w:rsidRPr="00726D40">
              <w:rPr>
                <w:rFonts w:ascii="Times New Roman" w:hAnsi="Times New Roman"/>
                <w:b/>
                <w:sz w:val="24"/>
                <w:szCs w:val="24"/>
                <w:lang w:eastAsia="ja-JP"/>
              </w:rPr>
              <w:t xml:space="preserve"> </w:t>
            </w:r>
            <w:r w:rsidRPr="00726D40">
              <w:rPr>
                <w:rFonts w:ascii="Times New Roman" w:hAnsi="Times New Roman"/>
                <w:b/>
                <w:sz w:val="24"/>
                <w:szCs w:val="24"/>
              </w:rPr>
              <w:t>№1</w:t>
            </w:r>
            <w:r w:rsidRPr="00726D40">
              <w:rPr>
                <w:rFonts w:ascii="Times New Roman" w:hAnsi="Times New Roman"/>
                <w:sz w:val="24"/>
                <w:szCs w:val="24"/>
              </w:rPr>
              <w:t xml:space="preserve"> </w:t>
            </w:r>
            <w:r w:rsidRPr="00726D40">
              <w:rPr>
                <w:rFonts w:ascii="Times New Roman" w:hAnsi="Times New Roman"/>
                <w:sz w:val="24"/>
                <w:szCs w:val="24"/>
              </w:rPr>
              <w:t>Представление о переводческой професии с точки зрения переводчиков. Профессиональная гордость, надежность, скорость осуществления переводов, доход, проф. увлеченность, проф. пригодность и проф. требования, проф. этика, проф. качества, укрепление престижа профессии.</w:t>
            </w:r>
          </w:p>
          <w:p w:rsidR="00CF1317" w:rsidRPr="00726D40" w:rsidRDefault="00A241B4" w:rsidP="00A241B4">
            <w:pPr>
              <w:tabs>
                <w:tab w:val="left" w:pos="284"/>
              </w:tabs>
              <w:adjustRightInd w:val="0"/>
              <w:rPr>
                <w:rFonts w:ascii="Times New Roman" w:hAnsi="Times New Roman"/>
                <w:b/>
                <w:sz w:val="24"/>
                <w:szCs w:val="24"/>
                <w:lang w:eastAsia="ja-JP"/>
              </w:rPr>
            </w:pPr>
            <w:r w:rsidRPr="00726D40">
              <w:rPr>
                <w:rFonts w:ascii="Times New Roman" w:hAnsi="Times New Roman"/>
                <w:b/>
                <w:sz w:val="24"/>
                <w:szCs w:val="24"/>
                <w:lang w:eastAsia="ja-JP"/>
              </w:rPr>
              <w:t xml:space="preserve">Семинар №1 </w:t>
            </w:r>
            <w:r w:rsidRPr="00726D40">
              <w:rPr>
                <w:rFonts w:ascii="Times New Roman" w:hAnsi="Times New Roman"/>
                <w:sz w:val="24"/>
                <w:szCs w:val="24"/>
              </w:rPr>
              <w:t>Представление о переводческой професии с точки зрения переводчиков. Профессиональная гордость, надежность, скорость осуществления переводов, доход, проф. увлеченность, проф. пригодность и проф. требования, проф. этика, проф. качества, укрепление престижа профессии.</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317" w:rsidRPr="00726D40" w:rsidRDefault="00A241B4"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1</w:t>
            </w:r>
          </w:p>
          <w:p w:rsidR="00A241B4" w:rsidRPr="00726D40" w:rsidRDefault="00A241B4" w:rsidP="000F53C2">
            <w:pPr>
              <w:widowControl/>
              <w:jc w:val="center"/>
              <w:rPr>
                <w:rFonts w:ascii="Times New Roman" w:hAnsi="Times New Roman"/>
                <w:b/>
                <w:sz w:val="24"/>
                <w:szCs w:val="24"/>
                <w:lang w:eastAsia="ru-RU"/>
              </w:rPr>
            </w:pPr>
          </w:p>
          <w:p w:rsidR="00A241B4" w:rsidRPr="00726D40" w:rsidRDefault="00A241B4" w:rsidP="000F53C2">
            <w:pPr>
              <w:widowControl/>
              <w:jc w:val="center"/>
              <w:rPr>
                <w:rFonts w:ascii="Times New Roman" w:hAnsi="Times New Roman"/>
                <w:b/>
                <w:sz w:val="24"/>
                <w:szCs w:val="24"/>
                <w:lang w:eastAsia="ru-RU"/>
              </w:rPr>
            </w:pPr>
          </w:p>
          <w:p w:rsidR="00A241B4" w:rsidRPr="00726D40" w:rsidRDefault="00A241B4" w:rsidP="000F53C2">
            <w:pPr>
              <w:widowControl/>
              <w:jc w:val="center"/>
              <w:rPr>
                <w:rFonts w:ascii="Times New Roman" w:hAnsi="Times New Roman"/>
                <w:b/>
                <w:sz w:val="24"/>
                <w:szCs w:val="24"/>
                <w:lang w:eastAsia="ru-RU"/>
              </w:rPr>
            </w:pPr>
          </w:p>
          <w:p w:rsidR="00A241B4" w:rsidRPr="00726D40" w:rsidRDefault="00A241B4" w:rsidP="000F53C2">
            <w:pPr>
              <w:widowControl/>
              <w:jc w:val="center"/>
              <w:rPr>
                <w:rFonts w:ascii="Times New Roman" w:hAnsi="Times New Roman"/>
                <w:b/>
                <w:sz w:val="24"/>
                <w:szCs w:val="24"/>
                <w:lang w:eastAsia="ru-RU"/>
              </w:rPr>
            </w:pPr>
          </w:p>
          <w:p w:rsidR="00A241B4" w:rsidRPr="00726D40" w:rsidRDefault="00A241B4"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lang w:val="en-US"/>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lang w:val="en-US"/>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lang w:val="en-US"/>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lang w:val="en-US"/>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lang w:val="en-US"/>
              </w:rPr>
            </w:pPr>
          </w:p>
          <w:p w:rsidR="00CF1317" w:rsidRPr="00726D40" w:rsidRDefault="00FC27B1" w:rsidP="000F53C2">
            <w:pPr>
              <w:widowControl/>
              <w:tabs>
                <w:tab w:val="left" w:pos="426"/>
              </w:tabs>
              <w:autoSpaceDE w:val="0"/>
              <w:autoSpaceDN w:val="0"/>
              <w:adjustRightInd w:val="0"/>
              <w:contextualSpacing/>
              <w:rPr>
                <w:rFonts w:ascii="Times New Roman" w:eastAsia="MS Mincho" w:hAnsi="Times New Roman"/>
                <w:b/>
                <w:sz w:val="24"/>
                <w:szCs w:val="24"/>
                <w:lang w:val="en-US"/>
              </w:rPr>
            </w:pPr>
            <w:r w:rsidRPr="00726D40">
              <w:rPr>
                <w:rFonts w:ascii="Times New Roman" w:eastAsia="MS Mincho" w:hAnsi="Times New Roman"/>
                <w:b/>
                <w:sz w:val="24"/>
                <w:szCs w:val="24"/>
                <w:lang w:val="en-US"/>
              </w:rPr>
              <w:t>5</w:t>
            </w:r>
          </w:p>
        </w:tc>
      </w:tr>
      <w:tr w:rsidR="005D7958"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C372E9"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2</w:t>
            </w: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1B4"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Лекция №2</w:t>
            </w:r>
            <w:r w:rsidR="00E5794D" w:rsidRPr="00726D40">
              <w:rPr>
                <w:rFonts w:ascii="Times New Roman" w:hAnsi="Times New Roman"/>
                <w:b/>
                <w:sz w:val="24"/>
                <w:szCs w:val="24"/>
                <w:lang w:eastAsia="ru-RU"/>
              </w:rPr>
              <w:t xml:space="preserve"> </w:t>
            </w:r>
            <w:r w:rsidR="00E5794D" w:rsidRPr="00726D40">
              <w:rPr>
                <w:rFonts w:ascii="Times New Roman" w:hAnsi="Times New Roman"/>
                <w:sz w:val="24"/>
                <w:szCs w:val="24"/>
              </w:rPr>
              <w:t>Представление о переводческой професии с точки зрения непереводчиков- пользователей перевода. Надежность текста перевода, надежность переводчика, качества и требования к переводчику, своевременность выполнения переводов, оплата переводов.</w:t>
            </w:r>
          </w:p>
          <w:p w:rsidR="00A241B4"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Семинар №2</w:t>
            </w:r>
            <w:r w:rsidR="00E5794D" w:rsidRPr="00726D40">
              <w:rPr>
                <w:rFonts w:ascii="Times New Roman" w:hAnsi="Times New Roman"/>
                <w:b/>
                <w:sz w:val="24"/>
                <w:szCs w:val="24"/>
                <w:lang w:eastAsia="ru-RU"/>
              </w:rPr>
              <w:t xml:space="preserve"> </w:t>
            </w:r>
          </w:p>
          <w:p w:rsidR="00E5794D" w:rsidRPr="00726D40" w:rsidRDefault="00E5794D" w:rsidP="00A241B4">
            <w:pPr>
              <w:widowControl/>
              <w:jc w:val="left"/>
              <w:rPr>
                <w:rFonts w:ascii="Times New Roman" w:hAnsi="Times New Roman"/>
                <w:b/>
                <w:sz w:val="24"/>
                <w:szCs w:val="24"/>
                <w:lang w:eastAsia="ru-RU"/>
              </w:rPr>
            </w:pPr>
            <w:r w:rsidRPr="00726D40">
              <w:rPr>
                <w:rFonts w:ascii="Times New Roman" w:hAnsi="Times New Roman"/>
                <w:sz w:val="24"/>
                <w:szCs w:val="24"/>
              </w:rPr>
              <w:t>Представление о переводческой професии с точки зрения непереводчиков- пользователей перевода. Надежность текста перевода, надежность переводчика, качества и требования к переводчику, своевременность выполнения переводов, оплата переводов.</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4D4AF8"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t>1</w:t>
            </w: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C372E9"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5</w:t>
            </w:r>
          </w:p>
        </w:tc>
      </w:tr>
      <w:tr w:rsidR="005D7958"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C372E9"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3</w:t>
            </w: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1B4" w:rsidRPr="00726D40" w:rsidRDefault="00A241B4" w:rsidP="00E5794D">
            <w:pPr>
              <w:widowControl/>
              <w:jc w:val="left"/>
              <w:rPr>
                <w:rFonts w:ascii="Times New Roman" w:hAnsi="Times New Roman"/>
                <w:b/>
                <w:sz w:val="24"/>
                <w:szCs w:val="24"/>
                <w:lang w:eastAsia="ru-RU"/>
              </w:rPr>
            </w:pPr>
            <w:r w:rsidRPr="00726D40">
              <w:rPr>
                <w:rFonts w:ascii="Times New Roman" w:hAnsi="Times New Roman"/>
                <w:b/>
                <w:sz w:val="24"/>
                <w:szCs w:val="24"/>
                <w:lang w:eastAsia="ru-RU"/>
              </w:rPr>
              <w:t>Лекция №3</w:t>
            </w:r>
            <w:r w:rsidR="00E5794D" w:rsidRPr="00726D40">
              <w:rPr>
                <w:rFonts w:ascii="Times New Roman" w:hAnsi="Times New Roman"/>
                <w:b/>
                <w:sz w:val="24"/>
                <w:szCs w:val="24"/>
                <w:lang w:eastAsia="ru-RU"/>
              </w:rPr>
              <w:t xml:space="preserve"> </w:t>
            </w:r>
            <w:r w:rsidR="00E5794D" w:rsidRPr="00726D40">
              <w:rPr>
                <w:rFonts w:ascii="Times New Roman" w:hAnsi="Times New Roman"/>
                <w:sz w:val="24"/>
                <w:szCs w:val="24"/>
                <w:lang w:eastAsia="ru-RU"/>
              </w:rPr>
              <w:t xml:space="preserve">Перевод как вид социальной деятельности. Основы межличностной коммуникации. Личностные факторы </w:t>
            </w:r>
            <w:r w:rsidR="00E5794D" w:rsidRPr="00726D40">
              <w:rPr>
                <w:rFonts w:ascii="Times New Roman" w:hAnsi="Times New Roman"/>
                <w:sz w:val="24"/>
                <w:szCs w:val="24"/>
                <w:lang w:eastAsia="ru-RU"/>
              </w:rPr>
              <w:lastRenderedPageBreak/>
              <w:t>коммуникации (общительность, контакность, самоосознание, комм. совместимость, адаптивность, самоконтроль, самоосознание личности, стиль общения). Ситуационные факторы коммуникации (контекст коммуникации, замкнутость, ритуалы, нормы поведения, правила общения). Взаимоотношения с заказчиком. Правовой и общественный статус переводчика. Переводчик как часть социума.</w:t>
            </w:r>
          </w:p>
          <w:p w:rsidR="00FC27B1"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Семинар №3</w:t>
            </w:r>
          </w:p>
          <w:p w:rsidR="00E5794D" w:rsidRPr="00726D40" w:rsidRDefault="00E5794D" w:rsidP="00A241B4">
            <w:pPr>
              <w:widowControl/>
              <w:jc w:val="left"/>
              <w:rPr>
                <w:rFonts w:ascii="Times New Roman" w:hAnsi="Times New Roman"/>
                <w:sz w:val="24"/>
                <w:szCs w:val="24"/>
              </w:rPr>
            </w:pPr>
            <w:r w:rsidRPr="00726D40">
              <w:rPr>
                <w:rFonts w:ascii="Times New Roman" w:hAnsi="Times New Roman"/>
                <w:sz w:val="24"/>
                <w:szCs w:val="24"/>
              </w:rPr>
              <w:t>Перевод как вид социальной деятельности. Основы межличностной коммуникации. Личностные факторы коммуникации (общительность, контакность, самоосознание, комм. совместимость, адаптивность, самоконтроль, самоосознание личности, стиль общения). Ситуационные факторы коммуникации (контекст коммуникации, замкнутость, ритуалы, нормы поведения, правила общения). Взаимоотношения с заказчиком. Правовой и общественный статус переводчика. Переводчик как часть социума.</w:t>
            </w:r>
          </w:p>
          <w:p w:rsidR="004D4AF8" w:rsidRPr="00726D40" w:rsidRDefault="004D4AF8" w:rsidP="004D4AF8">
            <w:pPr>
              <w:widowControl/>
              <w:jc w:val="left"/>
              <w:rPr>
                <w:rFonts w:ascii="Times New Roman" w:eastAsia="?? ??" w:hAnsi="Times New Roman"/>
                <w:b/>
                <w:sz w:val="24"/>
                <w:szCs w:val="24"/>
              </w:rPr>
            </w:pPr>
            <w:r w:rsidRPr="00726D40">
              <w:rPr>
                <w:rFonts w:ascii="Times New Roman" w:hAnsi="Times New Roman"/>
                <w:b/>
                <w:sz w:val="24"/>
                <w:szCs w:val="24"/>
              </w:rPr>
              <w:t xml:space="preserve">СРС: перевод японского текста </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4D4AF8" w:rsidP="004D4AF8">
            <w:pPr>
              <w:widowControl/>
              <w:jc w:val="center"/>
              <w:rPr>
                <w:rFonts w:ascii="Times New Roman" w:hAnsi="Times New Roman"/>
                <w:b/>
                <w:sz w:val="24"/>
                <w:szCs w:val="24"/>
                <w:lang w:eastAsia="ru-RU"/>
              </w:rPr>
            </w:pPr>
            <w:r w:rsidRPr="00726D40">
              <w:rPr>
                <w:rFonts w:ascii="Times New Roman" w:hAnsi="Times New Roman"/>
                <w:b/>
                <w:sz w:val="24"/>
                <w:szCs w:val="24"/>
                <w:lang w:eastAsia="ru-RU"/>
              </w:rPr>
              <w:lastRenderedPageBreak/>
              <w:t>1</w:t>
            </w:r>
          </w:p>
          <w:p w:rsidR="004D4AF8" w:rsidRPr="00726D40" w:rsidRDefault="004D4AF8" w:rsidP="004D4AF8">
            <w:pPr>
              <w:widowControl/>
              <w:jc w:val="center"/>
              <w:rPr>
                <w:rFonts w:ascii="Times New Roman" w:hAnsi="Times New Roman"/>
                <w:b/>
                <w:sz w:val="24"/>
                <w:szCs w:val="24"/>
                <w:lang w:eastAsia="ru-RU"/>
              </w:rPr>
            </w:pPr>
          </w:p>
          <w:p w:rsidR="004D4AF8" w:rsidRPr="00726D40" w:rsidRDefault="004D4AF8" w:rsidP="004D4AF8">
            <w:pPr>
              <w:widowControl/>
              <w:jc w:val="center"/>
              <w:rPr>
                <w:rFonts w:ascii="Times New Roman" w:hAnsi="Times New Roman"/>
                <w:b/>
                <w:sz w:val="24"/>
                <w:szCs w:val="24"/>
                <w:lang w:eastAsia="ru-RU"/>
              </w:rPr>
            </w:pPr>
          </w:p>
          <w:p w:rsidR="004D4AF8" w:rsidRPr="00726D40" w:rsidRDefault="004D4AF8" w:rsidP="004D4AF8">
            <w:pPr>
              <w:widowControl/>
              <w:jc w:val="center"/>
              <w:rPr>
                <w:rFonts w:ascii="Times New Roman" w:hAnsi="Times New Roman"/>
                <w:b/>
                <w:sz w:val="24"/>
                <w:szCs w:val="24"/>
                <w:lang w:eastAsia="ru-RU"/>
              </w:rPr>
            </w:pPr>
          </w:p>
          <w:p w:rsidR="004D4AF8" w:rsidRPr="00726D40" w:rsidRDefault="004D4AF8" w:rsidP="004D4AF8">
            <w:pPr>
              <w:widowControl/>
              <w:jc w:val="center"/>
              <w:rPr>
                <w:rFonts w:ascii="Times New Roman" w:hAnsi="Times New Roman"/>
                <w:b/>
                <w:sz w:val="24"/>
                <w:szCs w:val="24"/>
                <w:lang w:eastAsia="ru-RU"/>
              </w:rPr>
            </w:pPr>
          </w:p>
          <w:p w:rsidR="004D4AF8" w:rsidRPr="00726D40" w:rsidRDefault="004D4AF8" w:rsidP="004D4AF8">
            <w:pPr>
              <w:widowControl/>
              <w:jc w:val="center"/>
              <w:rPr>
                <w:rFonts w:ascii="Times New Roman" w:hAnsi="Times New Roman"/>
                <w:b/>
                <w:sz w:val="24"/>
                <w:szCs w:val="24"/>
                <w:lang w:eastAsia="ru-RU"/>
              </w:rPr>
            </w:pPr>
          </w:p>
          <w:p w:rsidR="004D4AF8" w:rsidRPr="00726D40" w:rsidRDefault="004D4AF8" w:rsidP="004D4AF8">
            <w:pPr>
              <w:widowControl/>
              <w:jc w:val="center"/>
              <w:rPr>
                <w:rFonts w:ascii="Times New Roman" w:hAnsi="Times New Roman"/>
                <w:b/>
                <w:sz w:val="24"/>
                <w:szCs w:val="24"/>
                <w:lang w:eastAsia="ru-RU"/>
              </w:rPr>
            </w:pPr>
          </w:p>
          <w:p w:rsidR="004D4AF8" w:rsidRPr="00726D40" w:rsidRDefault="004D4AF8" w:rsidP="004D4AF8">
            <w:pPr>
              <w:widowControl/>
              <w:jc w:val="center"/>
              <w:rPr>
                <w:rFonts w:ascii="Times New Roman" w:hAnsi="Times New Roman"/>
                <w:b/>
                <w:sz w:val="24"/>
                <w:szCs w:val="24"/>
                <w:lang w:eastAsia="ru-RU"/>
              </w:rPr>
            </w:pPr>
          </w:p>
          <w:p w:rsidR="004D4AF8" w:rsidRPr="00726D40" w:rsidRDefault="004D4AF8" w:rsidP="004D4AF8">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C372E9"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5</w:t>
            </w: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10</w:t>
            </w:r>
          </w:p>
        </w:tc>
      </w:tr>
      <w:tr w:rsidR="005D7958"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C372E9"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4</w:t>
            </w: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1B4"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Лекция №4</w:t>
            </w:r>
            <w:r w:rsidR="00E5794D" w:rsidRPr="00726D40">
              <w:rPr>
                <w:rFonts w:ascii="Times New Roman" w:hAnsi="Times New Roman"/>
                <w:b/>
                <w:sz w:val="24"/>
                <w:szCs w:val="24"/>
                <w:lang w:eastAsia="ru-RU"/>
              </w:rPr>
              <w:t xml:space="preserve"> </w:t>
            </w:r>
            <w:r w:rsidR="00E5794D" w:rsidRPr="00726D40">
              <w:rPr>
                <w:rFonts w:ascii="Times New Roman" w:hAnsi="Times New Roman"/>
                <w:sz w:val="24"/>
                <w:szCs w:val="24"/>
              </w:rPr>
              <w:t>Психологические и лингвистические особенности переводческого процесса. Память, стили усвоения информации, переводческая интуиция, способности к аналитико-синтетической переработке информации; речевые действия, переводческий тезаурус, фоновые знания.</w:t>
            </w:r>
          </w:p>
          <w:p w:rsidR="00C372E9"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Семинар №4</w:t>
            </w:r>
          </w:p>
          <w:p w:rsidR="00E5794D" w:rsidRPr="00726D40" w:rsidRDefault="00E5794D" w:rsidP="00A241B4">
            <w:pPr>
              <w:widowControl/>
              <w:jc w:val="left"/>
              <w:rPr>
                <w:rFonts w:ascii="Times New Roman" w:hAnsi="Times New Roman"/>
                <w:sz w:val="24"/>
                <w:szCs w:val="24"/>
              </w:rPr>
            </w:pPr>
            <w:r w:rsidRPr="00726D40">
              <w:rPr>
                <w:rFonts w:ascii="Times New Roman" w:hAnsi="Times New Roman"/>
                <w:sz w:val="24"/>
                <w:szCs w:val="24"/>
              </w:rPr>
              <w:t>Психологические и лингвистические особенности переводческого процесса. Память, стили усвоения информации, переводческая интуиция, способности к аналитико-синтетической переработке информации; речевые действия, переводческий тезаурус, фоновые знания.</w:t>
            </w:r>
          </w:p>
          <w:p w:rsidR="004D4AF8" w:rsidRPr="00726D40" w:rsidRDefault="004D4AF8" w:rsidP="00A241B4">
            <w:pPr>
              <w:widowControl/>
              <w:jc w:val="left"/>
              <w:rPr>
                <w:rFonts w:ascii="Times New Roman" w:hAnsi="Times New Roman"/>
                <w:b/>
                <w:sz w:val="24"/>
                <w:szCs w:val="24"/>
                <w:lang w:eastAsia="ru-RU"/>
              </w:rPr>
            </w:pPr>
            <w:r w:rsidRPr="00726D40">
              <w:rPr>
                <w:rFonts w:ascii="Times New Roman" w:hAnsi="Times New Roman"/>
                <w:b/>
                <w:sz w:val="24"/>
                <w:szCs w:val="24"/>
              </w:rPr>
              <w:t>СРС: перевод японского текста</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4D4AF8"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t>1</w:t>
            </w: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C372E9" w:rsidP="000F53C2">
            <w:pPr>
              <w:widowControl/>
              <w:tabs>
                <w:tab w:val="left" w:pos="426"/>
              </w:tabs>
              <w:autoSpaceDE w:val="0"/>
              <w:autoSpaceDN w:val="0"/>
              <w:adjustRightInd w:val="0"/>
              <w:contextualSpacing/>
              <w:rPr>
                <w:rFonts w:ascii="Times New Roman" w:eastAsia="MS Mincho" w:hAnsi="Times New Roman"/>
                <w:b/>
                <w:sz w:val="24"/>
                <w:szCs w:val="24"/>
              </w:rPr>
            </w:pPr>
          </w:p>
          <w:p w:rsidR="00FC27B1" w:rsidRPr="00726D40" w:rsidRDefault="00FC27B1"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5</w:t>
            </w: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10</w:t>
            </w:r>
          </w:p>
        </w:tc>
      </w:tr>
      <w:tr w:rsidR="005D7958"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C372E9"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5</w:t>
            </w: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1B4" w:rsidRPr="00726D40" w:rsidRDefault="00A241B4" w:rsidP="00E5794D">
            <w:pPr>
              <w:widowControl/>
              <w:rPr>
                <w:rFonts w:ascii="Times New Roman" w:hAnsi="Times New Roman"/>
                <w:b/>
                <w:sz w:val="24"/>
                <w:szCs w:val="24"/>
                <w:lang w:eastAsia="ru-RU"/>
              </w:rPr>
            </w:pPr>
            <w:r w:rsidRPr="00726D40">
              <w:rPr>
                <w:rFonts w:ascii="Times New Roman" w:hAnsi="Times New Roman"/>
                <w:b/>
                <w:sz w:val="24"/>
                <w:szCs w:val="24"/>
                <w:lang w:eastAsia="ru-RU"/>
              </w:rPr>
              <w:t>Лекция №5</w:t>
            </w:r>
            <w:r w:rsidR="00E5794D" w:rsidRPr="00726D40">
              <w:rPr>
                <w:rFonts w:ascii="Times New Roman" w:hAnsi="Times New Roman"/>
                <w:b/>
                <w:sz w:val="24"/>
                <w:szCs w:val="24"/>
                <w:lang w:eastAsia="ru-RU"/>
              </w:rPr>
              <w:t xml:space="preserve"> </w:t>
            </w:r>
            <w:r w:rsidR="00E5794D" w:rsidRPr="00726D40">
              <w:rPr>
                <w:rFonts w:ascii="Times New Roman" w:hAnsi="Times New Roman"/>
                <w:sz w:val="24"/>
                <w:szCs w:val="24"/>
                <w:lang w:eastAsia="ru-RU"/>
              </w:rPr>
              <w:t>Понятие переводческой эквивалентности. Языковые функции. Коммуникативная модель перевода. Вольный и буквальный перевод.</w:t>
            </w:r>
          </w:p>
          <w:p w:rsidR="00C372E9"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Семинар №5</w:t>
            </w:r>
          </w:p>
          <w:p w:rsidR="00E5794D" w:rsidRPr="00726D40" w:rsidRDefault="00E5794D" w:rsidP="00A241B4">
            <w:pPr>
              <w:widowControl/>
              <w:jc w:val="left"/>
              <w:rPr>
                <w:rFonts w:ascii="Times New Roman" w:hAnsi="Times New Roman"/>
                <w:sz w:val="24"/>
                <w:szCs w:val="24"/>
              </w:rPr>
            </w:pPr>
            <w:r w:rsidRPr="00726D40">
              <w:rPr>
                <w:rFonts w:ascii="Times New Roman" w:hAnsi="Times New Roman"/>
                <w:sz w:val="24"/>
                <w:szCs w:val="24"/>
              </w:rPr>
              <w:t xml:space="preserve">Понятие переводческой эквивалентности. Языковые функции. Коммуникативная модель перевода. Вольный и буквальный </w:t>
            </w:r>
            <w:r w:rsidRPr="00726D40">
              <w:rPr>
                <w:rFonts w:ascii="Times New Roman" w:hAnsi="Times New Roman"/>
                <w:sz w:val="24"/>
                <w:szCs w:val="24"/>
              </w:rPr>
              <w:lastRenderedPageBreak/>
              <w:t>перевод.</w:t>
            </w:r>
          </w:p>
          <w:p w:rsidR="004D4AF8" w:rsidRPr="00726D40" w:rsidRDefault="004D4AF8" w:rsidP="00A241B4">
            <w:pPr>
              <w:widowControl/>
              <w:jc w:val="left"/>
              <w:rPr>
                <w:rFonts w:ascii="Times New Roman" w:hAnsi="Times New Roman"/>
                <w:b/>
                <w:sz w:val="24"/>
                <w:szCs w:val="24"/>
                <w:lang w:eastAsia="ru-RU"/>
              </w:rPr>
            </w:pPr>
            <w:r w:rsidRPr="00726D40">
              <w:rPr>
                <w:rFonts w:ascii="Times New Roman" w:hAnsi="Times New Roman"/>
                <w:b/>
                <w:sz w:val="24"/>
                <w:szCs w:val="24"/>
              </w:rPr>
              <w:t>СРС: перевод японского текста</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4D4AF8"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lastRenderedPageBreak/>
              <w:t>1</w:t>
            </w: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4D4AF8">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C372E9"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5</w:t>
            </w: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FC27B1" w:rsidRPr="00726D40" w:rsidRDefault="00FC27B1"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10</w:t>
            </w:r>
          </w:p>
        </w:tc>
      </w:tr>
      <w:tr w:rsidR="005D7958"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FC27B1"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lastRenderedPageBreak/>
              <w:t>6</w:t>
            </w: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1B4"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Лекция №6</w:t>
            </w:r>
            <w:r w:rsidR="00E5794D" w:rsidRPr="00726D40">
              <w:rPr>
                <w:rFonts w:ascii="Times New Roman" w:hAnsi="Times New Roman"/>
                <w:b/>
                <w:sz w:val="24"/>
                <w:szCs w:val="24"/>
                <w:lang w:eastAsia="ru-RU"/>
              </w:rPr>
              <w:t xml:space="preserve"> </w:t>
            </w:r>
            <w:r w:rsidR="00E5794D" w:rsidRPr="00726D40">
              <w:rPr>
                <w:rFonts w:ascii="Times New Roman" w:hAnsi="Times New Roman"/>
                <w:sz w:val="24"/>
                <w:szCs w:val="24"/>
              </w:rPr>
              <w:t>Контекст. Уяснение значения слова в контексте.</w:t>
            </w:r>
          </w:p>
          <w:p w:rsidR="00C372E9"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Семинар №6</w:t>
            </w:r>
          </w:p>
          <w:p w:rsidR="00E5794D" w:rsidRPr="00726D40" w:rsidRDefault="00E5794D" w:rsidP="00A241B4">
            <w:pPr>
              <w:widowControl/>
              <w:jc w:val="left"/>
              <w:rPr>
                <w:rFonts w:ascii="Times New Roman" w:hAnsi="Times New Roman"/>
                <w:sz w:val="24"/>
                <w:szCs w:val="24"/>
              </w:rPr>
            </w:pPr>
            <w:r w:rsidRPr="00726D40">
              <w:rPr>
                <w:rFonts w:ascii="Times New Roman" w:hAnsi="Times New Roman"/>
                <w:sz w:val="24"/>
                <w:szCs w:val="24"/>
              </w:rPr>
              <w:t>Контекст. Уяснение значения слова в контексте.</w:t>
            </w:r>
          </w:p>
          <w:p w:rsidR="004D4AF8" w:rsidRPr="00726D40" w:rsidRDefault="004D4AF8" w:rsidP="00A241B4">
            <w:pPr>
              <w:widowControl/>
              <w:jc w:val="left"/>
              <w:rPr>
                <w:rFonts w:ascii="Times New Roman" w:hAnsi="Times New Roman"/>
                <w:b/>
                <w:sz w:val="24"/>
                <w:szCs w:val="24"/>
                <w:lang w:eastAsia="ru-RU"/>
              </w:rPr>
            </w:pPr>
            <w:r w:rsidRPr="00726D40">
              <w:rPr>
                <w:rFonts w:ascii="Times New Roman" w:hAnsi="Times New Roman"/>
                <w:b/>
                <w:sz w:val="24"/>
                <w:szCs w:val="24"/>
              </w:rPr>
              <w:t>СРС: перевод японского текста</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4D4AF8"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t>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C372E9" w:rsidP="000F53C2">
            <w:pPr>
              <w:widowControl/>
              <w:tabs>
                <w:tab w:val="left" w:pos="426"/>
              </w:tabs>
              <w:autoSpaceDE w:val="0"/>
              <w:autoSpaceDN w:val="0"/>
              <w:adjustRightInd w:val="0"/>
              <w:contextualSpacing/>
              <w:rPr>
                <w:rFonts w:ascii="Times New Roman" w:eastAsia="MS Mincho" w:hAnsi="Times New Roman"/>
                <w:b/>
                <w:sz w:val="24"/>
                <w:szCs w:val="24"/>
                <w:lang w:val="en-US"/>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5</w:t>
            </w: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FC27B1" w:rsidRPr="00726D40" w:rsidRDefault="00FC27B1"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10</w:t>
            </w:r>
          </w:p>
        </w:tc>
      </w:tr>
      <w:tr w:rsidR="005D7958"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FC27B1"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7</w:t>
            </w: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1B4"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Лекция №7</w:t>
            </w:r>
            <w:r w:rsidR="00E5794D" w:rsidRPr="00726D40">
              <w:rPr>
                <w:rFonts w:ascii="Times New Roman" w:hAnsi="Times New Roman"/>
                <w:b/>
                <w:sz w:val="24"/>
                <w:szCs w:val="24"/>
                <w:lang w:eastAsia="ru-RU"/>
              </w:rPr>
              <w:t xml:space="preserve"> </w:t>
            </w:r>
            <w:r w:rsidR="00E5794D" w:rsidRPr="00726D40">
              <w:rPr>
                <w:rFonts w:ascii="Times New Roman" w:hAnsi="Times New Roman"/>
                <w:sz w:val="24"/>
                <w:szCs w:val="24"/>
              </w:rPr>
              <w:t>ПК-1. Принципы классификации соответствий. Окказиональные соответсвия.</w:t>
            </w:r>
            <w:r w:rsidR="00E5794D" w:rsidRPr="00726D40">
              <w:rPr>
                <w:rFonts w:ascii="Times New Roman" w:hAnsi="Times New Roman"/>
                <w:sz w:val="24"/>
                <w:szCs w:val="24"/>
              </w:rPr>
              <w:t xml:space="preserve"> </w:t>
            </w:r>
            <w:r w:rsidR="00E5794D" w:rsidRPr="00726D40">
              <w:rPr>
                <w:rFonts w:ascii="Times New Roman" w:hAnsi="Times New Roman"/>
                <w:sz w:val="24"/>
                <w:szCs w:val="24"/>
              </w:rPr>
              <w:t>Безэквивалентная лексика. Способы ее перевода.</w:t>
            </w:r>
          </w:p>
          <w:p w:rsidR="00C372E9"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Семинар №7</w:t>
            </w:r>
          </w:p>
          <w:p w:rsidR="00E5794D" w:rsidRPr="00726D40" w:rsidRDefault="00E5794D" w:rsidP="00A241B4">
            <w:pPr>
              <w:widowControl/>
              <w:jc w:val="left"/>
              <w:rPr>
                <w:rFonts w:ascii="Times New Roman" w:hAnsi="Times New Roman"/>
                <w:sz w:val="24"/>
                <w:szCs w:val="24"/>
              </w:rPr>
            </w:pPr>
            <w:r w:rsidRPr="00726D40">
              <w:rPr>
                <w:rFonts w:ascii="Times New Roman" w:hAnsi="Times New Roman"/>
                <w:sz w:val="24"/>
                <w:szCs w:val="24"/>
              </w:rPr>
              <w:t>ПК-1. Принципы классификации соответствий. Окказиональные соответсвия.</w:t>
            </w:r>
          </w:p>
          <w:p w:rsidR="00E5794D" w:rsidRPr="00726D40" w:rsidRDefault="00E5794D" w:rsidP="00A241B4">
            <w:pPr>
              <w:widowControl/>
              <w:jc w:val="left"/>
              <w:rPr>
                <w:rFonts w:ascii="Times New Roman" w:hAnsi="Times New Roman"/>
                <w:sz w:val="24"/>
                <w:szCs w:val="24"/>
              </w:rPr>
            </w:pPr>
            <w:r w:rsidRPr="00726D40">
              <w:rPr>
                <w:rFonts w:ascii="Times New Roman" w:hAnsi="Times New Roman"/>
                <w:sz w:val="24"/>
                <w:szCs w:val="24"/>
              </w:rPr>
              <w:t>Безэквивалентная лексика. Способы ее перевода.</w:t>
            </w:r>
          </w:p>
          <w:p w:rsidR="004D4AF8" w:rsidRPr="00726D40" w:rsidRDefault="004D4AF8" w:rsidP="00A241B4">
            <w:pPr>
              <w:widowControl/>
              <w:jc w:val="left"/>
              <w:rPr>
                <w:rFonts w:ascii="Times New Roman" w:hAnsi="Times New Roman"/>
                <w:b/>
                <w:sz w:val="24"/>
                <w:szCs w:val="24"/>
                <w:lang w:eastAsia="ru-RU"/>
              </w:rPr>
            </w:pPr>
            <w:r w:rsidRPr="00726D40">
              <w:rPr>
                <w:rFonts w:ascii="Times New Roman" w:hAnsi="Times New Roman"/>
                <w:b/>
                <w:sz w:val="24"/>
                <w:szCs w:val="24"/>
              </w:rPr>
              <w:t>СРС: перевод японского текста</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4D4AF8"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t>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2E9" w:rsidRPr="00726D40" w:rsidRDefault="00C372E9"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5</w:t>
            </w: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FC27B1" w:rsidRPr="00726D40" w:rsidRDefault="00FC27B1"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10</w:t>
            </w:r>
          </w:p>
        </w:tc>
      </w:tr>
      <w:tr w:rsidR="00FC27B1"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7B1" w:rsidRPr="00726D40" w:rsidRDefault="00FC27B1" w:rsidP="000F53C2">
            <w:pPr>
              <w:widowControl/>
              <w:jc w:val="center"/>
              <w:rPr>
                <w:rFonts w:ascii="Times New Roman" w:hAnsi="Times New Roman"/>
                <w:b/>
                <w:sz w:val="24"/>
                <w:szCs w:val="24"/>
                <w:lang w:eastAsia="ru-RU"/>
              </w:rPr>
            </w:pP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7B1" w:rsidRPr="00726D40" w:rsidRDefault="00FC27B1" w:rsidP="00FC27B1">
            <w:pPr>
              <w:widowControl/>
              <w:jc w:val="left"/>
              <w:rPr>
                <w:rFonts w:ascii="Times New Roman" w:hAnsi="Times New Roman"/>
                <w:b/>
                <w:sz w:val="24"/>
                <w:szCs w:val="24"/>
                <w:lang w:eastAsia="ru-RU"/>
              </w:rPr>
            </w:pPr>
            <w:r w:rsidRPr="00726D40">
              <w:rPr>
                <w:rFonts w:ascii="Times New Roman" w:hAnsi="Times New Roman"/>
                <w:b/>
                <w:sz w:val="24"/>
                <w:szCs w:val="24"/>
                <w:lang w:eastAsia="ru-RU"/>
              </w:rPr>
              <w:t>РК 1</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7B1" w:rsidRPr="00726D40" w:rsidRDefault="00FC27B1" w:rsidP="000F53C2">
            <w:pPr>
              <w:widowControl/>
              <w:jc w:val="center"/>
              <w:rPr>
                <w:rFonts w:ascii="Times New Roman" w:hAnsi="Times New Roman"/>
                <w:b/>
                <w:sz w:val="24"/>
                <w:szCs w:val="24"/>
                <w:lang w:eastAsia="ru-RU"/>
              </w:rPr>
            </w:pP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7B1"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lang w:val="en-US"/>
              </w:rPr>
            </w:pPr>
            <w:r w:rsidRPr="00726D40">
              <w:rPr>
                <w:rFonts w:ascii="Times New Roman" w:eastAsia="MS Mincho" w:hAnsi="Times New Roman"/>
                <w:b/>
                <w:sz w:val="24"/>
                <w:szCs w:val="24"/>
                <w:lang w:val="en-US"/>
              </w:rPr>
              <w:t>1</w:t>
            </w:r>
            <w:r w:rsidR="00FC27B1" w:rsidRPr="00726D40">
              <w:rPr>
                <w:rFonts w:ascii="Times New Roman" w:eastAsia="MS Mincho" w:hAnsi="Times New Roman"/>
                <w:b/>
                <w:sz w:val="24"/>
                <w:szCs w:val="24"/>
                <w:lang w:val="en-US"/>
              </w:rPr>
              <w:t>5</w:t>
            </w:r>
          </w:p>
        </w:tc>
      </w:tr>
      <w:tr w:rsidR="00FC27B1"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7B1" w:rsidRPr="00726D40" w:rsidRDefault="00FC27B1"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8</w:t>
            </w: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7B1" w:rsidRPr="00726D40" w:rsidRDefault="00FC27B1" w:rsidP="00FC27B1">
            <w:pPr>
              <w:widowControl/>
              <w:jc w:val="left"/>
              <w:rPr>
                <w:rFonts w:ascii="Times New Roman" w:hAnsi="Times New Roman"/>
                <w:b/>
                <w:sz w:val="24"/>
                <w:szCs w:val="24"/>
                <w:lang w:val="en-US" w:eastAsia="ru-RU"/>
              </w:rPr>
            </w:pPr>
            <w:r w:rsidRPr="00726D40">
              <w:rPr>
                <w:rFonts w:ascii="Times New Roman" w:hAnsi="Times New Roman"/>
                <w:b/>
                <w:sz w:val="24"/>
                <w:szCs w:val="24"/>
                <w:lang w:val="en-US" w:eastAsia="ru-RU"/>
              </w:rPr>
              <w:t>Midterm</w:t>
            </w:r>
          </w:p>
          <w:p w:rsidR="0025022B" w:rsidRPr="00726D40" w:rsidRDefault="00726D40" w:rsidP="00FC27B1">
            <w:pPr>
              <w:widowControl/>
              <w:jc w:val="left"/>
              <w:rPr>
                <w:rFonts w:ascii="Times New Roman" w:hAnsi="Times New Roman"/>
                <w:b/>
                <w:sz w:val="24"/>
                <w:szCs w:val="24"/>
                <w:lang w:eastAsia="ru-RU"/>
              </w:rPr>
            </w:pPr>
            <w:r w:rsidRPr="00726D40">
              <w:rPr>
                <w:rFonts w:ascii="Times New Roman" w:hAnsi="Times New Roman"/>
                <w:b/>
                <w:sz w:val="24"/>
                <w:szCs w:val="24"/>
                <w:lang w:eastAsia="ru-RU"/>
              </w:rPr>
              <w:t>Задание:</w:t>
            </w:r>
            <w:r w:rsidR="006A6ED2" w:rsidRPr="00726D40">
              <w:rPr>
                <w:rFonts w:ascii="Times New Roman" w:hAnsi="Times New Roman"/>
                <w:b/>
                <w:sz w:val="24"/>
                <w:szCs w:val="24"/>
                <w:lang w:eastAsia="ru-RU"/>
              </w:rPr>
              <w:t xml:space="preserve"> </w:t>
            </w:r>
            <w:r w:rsidR="0025022B" w:rsidRPr="00726D40">
              <w:rPr>
                <w:rFonts w:ascii="Times New Roman" w:hAnsi="Times New Roman"/>
                <w:b/>
                <w:sz w:val="24"/>
                <w:szCs w:val="24"/>
                <w:lang w:eastAsia="ru-RU"/>
              </w:rPr>
              <w:t>Грамматический тест</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7B1" w:rsidRPr="00726D40" w:rsidRDefault="00FC27B1" w:rsidP="000F53C2">
            <w:pPr>
              <w:widowControl/>
              <w:jc w:val="center"/>
              <w:rPr>
                <w:rFonts w:ascii="Times New Roman" w:hAnsi="Times New Roman"/>
                <w:b/>
                <w:sz w:val="24"/>
                <w:szCs w:val="24"/>
                <w:lang w:eastAsia="ru-RU"/>
              </w:rPr>
            </w:pP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7B1" w:rsidRPr="00726D40" w:rsidRDefault="00FC27B1" w:rsidP="000F53C2">
            <w:pPr>
              <w:widowControl/>
              <w:tabs>
                <w:tab w:val="left" w:pos="426"/>
              </w:tabs>
              <w:autoSpaceDE w:val="0"/>
              <w:autoSpaceDN w:val="0"/>
              <w:adjustRightInd w:val="0"/>
              <w:contextualSpacing/>
              <w:rPr>
                <w:rFonts w:ascii="Times New Roman" w:eastAsia="MS Mincho" w:hAnsi="Times New Roman"/>
                <w:b/>
                <w:sz w:val="24"/>
                <w:szCs w:val="24"/>
                <w:lang w:val="en-US"/>
              </w:rPr>
            </w:pPr>
            <w:r w:rsidRPr="00726D40">
              <w:rPr>
                <w:rFonts w:ascii="Times New Roman" w:eastAsia="MS Mincho" w:hAnsi="Times New Roman"/>
                <w:b/>
                <w:sz w:val="24"/>
                <w:szCs w:val="24"/>
                <w:lang w:val="en-US"/>
              </w:rPr>
              <w:t>100</w:t>
            </w:r>
          </w:p>
        </w:tc>
      </w:tr>
      <w:tr w:rsidR="00FC27B1"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7B1" w:rsidRPr="00726D40" w:rsidRDefault="00FC27B1"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t>9</w:t>
            </w: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1B4"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Лекция №9</w:t>
            </w:r>
            <w:r w:rsidR="00E5794D" w:rsidRPr="00726D40">
              <w:rPr>
                <w:rFonts w:ascii="Times New Roman" w:hAnsi="Times New Roman"/>
                <w:b/>
                <w:sz w:val="24"/>
                <w:szCs w:val="24"/>
                <w:lang w:eastAsia="ru-RU"/>
              </w:rPr>
              <w:t xml:space="preserve"> </w:t>
            </w:r>
            <w:r w:rsidR="00E5794D" w:rsidRPr="00726D40">
              <w:rPr>
                <w:rFonts w:ascii="Times New Roman" w:hAnsi="Times New Roman"/>
                <w:sz w:val="24"/>
                <w:szCs w:val="24"/>
              </w:rPr>
              <w:t>Особенности английской образной фразеологии. Приемы перевода образной фразеологии.</w:t>
            </w:r>
          </w:p>
          <w:p w:rsidR="00FC27B1"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Семинар №9</w:t>
            </w:r>
          </w:p>
          <w:p w:rsidR="00E5794D" w:rsidRPr="00726D40" w:rsidRDefault="00E5794D" w:rsidP="00A241B4">
            <w:pPr>
              <w:widowControl/>
              <w:jc w:val="left"/>
              <w:rPr>
                <w:rFonts w:ascii="Times New Roman" w:eastAsia="?? ??" w:hAnsi="Times New Roman"/>
                <w:sz w:val="24"/>
                <w:szCs w:val="24"/>
                <w:lang w:eastAsia="ja-JP"/>
              </w:rPr>
            </w:pPr>
            <w:r w:rsidRPr="00726D40">
              <w:rPr>
                <w:rFonts w:ascii="Times New Roman" w:hAnsi="Times New Roman"/>
                <w:sz w:val="24"/>
                <w:szCs w:val="24"/>
              </w:rPr>
              <w:t>Особенности английской образной фразеологии. Приемы перевода образной фразеологии.</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7B1" w:rsidRPr="00726D40" w:rsidRDefault="004D4AF8" w:rsidP="000F53C2">
            <w:pPr>
              <w:widowControl/>
              <w:jc w:val="center"/>
              <w:rPr>
                <w:rFonts w:ascii="Times New Roman" w:eastAsiaTheme="minorEastAsia" w:hAnsi="Times New Roman"/>
                <w:b/>
                <w:sz w:val="24"/>
                <w:szCs w:val="24"/>
                <w:lang w:eastAsia="ja-JP"/>
              </w:rPr>
            </w:pPr>
            <w:r w:rsidRPr="00726D40">
              <w:rPr>
                <w:rFonts w:ascii="Times New Roman" w:eastAsiaTheme="minorEastAsia" w:hAnsi="Times New Roman"/>
                <w:b/>
                <w:sz w:val="24"/>
                <w:szCs w:val="24"/>
                <w:lang w:eastAsia="ja-JP"/>
              </w:rPr>
              <w:t>1</w:t>
            </w:r>
          </w:p>
          <w:p w:rsidR="004D4AF8" w:rsidRPr="00726D40" w:rsidRDefault="004D4AF8" w:rsidP="000F53C2">
            <w:pPr>
              <w:widowControl/>
              <w:jc w:val="center"/>
              <w:rPr>
                <w:rFonts w:ascii="Times New Roman" w:eastAsiaTheme="minorEastAsia" w:hAnsi="Times New Roman"/>
                <w:b/>
                <w:sz w:val="24"/>
                <w:szCs w:val="24"/>
                <w:lang w:eastAsia="ja-JP"/>
              </w:rPr>
            </w:pPr>
          </w:p>
          <w:p w:rsidR="004D4AF8" w:rsidRPr="00726D40" w:rsidRDefault="004D4AF8" w:rsidP="000F53C2">
            <w:pPr>
              <w:widowControl/>
              <w:jc w:val="center"/>
              <w:rPr>
                <w:rFonts w:ascii="Times New Roman" w:eastAsiaTheme="minorEastAsia" w:hAnsi="Times New Roman"/>
                <w:b/>
                <w:sz w:val="24"/>
                <w:szCs w:val="24"/>
                <w:lang w:eastAsia="ja-JP"/>
              </w:rPr>
            </w:pPr>
          </w:p>
          <w:p w:rsidR="004D4AF8" w:rsidRPr="00726D40" w:rsidRDefault="004D4AF8" w:rsidP="000F53C2">
            <w:pPr>
              <w:widowControl/>
              <w:jc w:val="center"/>
              <w:rPr>
                <w:rFonts w:ascii="Times New Roman" w:hAnsi="Times New Roman"/>
                <w:b/>
                <w:sz w:val="24"/>
                <w:szCs w:val="24"/>
                <w:lang w:eastAsia="ru-RU"/>
              </w:rPr>
            </w:pPr>
            <w:r w:rsidRPr="00726D40">
              <w:rPr>
                <w:rFonts w:ascii="Times New Roman" w:eastAsiaTheme="minorEastAsia" w:hAnsi="Times New Roman"/>
                <w:b/>
                <w:sz w:val="24"/>
                <w:szCs w:val="24"/>
                <w:lang w:eastAsia="ja-JP"/>
              </w:rPr>
              <w:t>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FC27B1" w:rsidRPr="00726D40" w:rsidRDefault="00814E50"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5</w:t>
            </w:r>
          </w:p>
        </w:tc>
      </w:tr>
      <w:tr w:rsidR="005D7958"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2A6" w:rsidRPr="00726D40" w:rsidRDefault="00FC27B1"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t>10</w:t>
            </w: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1B4"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Лекция №1</w:t>
            </w:r>
            <w:r w:rsidRPr="00726D40">
              <w:rPr>
                <w:rFonts w:ascii="Times New Roman" w:hAnsi="Times New Roman"/>
                <w:b/>
                <w:sz w:val="24"/>
                <w:szCs w:val="24"/>
                <w:lang w:eastAsia="ru-RU"/>
              </w:rPr>
              <w:t>0</w:t>
            </w:r>
            <w:r w:rsidR="00E5794D" w:rsidRPr="00726D40">
              <w:rPr>
                <w:rFonts w:ascii="Times New Roman" w:hAnsi="Times New Roman"/>
                <w:b/>
                <w:sz w:val="24"/>
                <w:szCs w:val="24"/>
                <w:lang w:eastAsia="ru-RU"/>
              </w:rPr>
              <w:t xml:space="preserve"> </w:t>
            </w:r>
            <w:r w:rsidR="00E5794D" w:rsidRPr="00726D40">
              <w:rPr>
                <w:rFonts w:ascii="Times New Roman" w:hAnsi="Times New Roman"/>
                <w:sz w:val="24"/>
                <w:szCs w:val="24"/>
              </w:rPr>
              <w:t>Перевод свободных словосочетаний. Атрибутивные словосочетания.</w:t>
            </w:r>
          </w:p>
          <w:p w:rsidR="000542A6"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Семинар №1</w:t>
            </w:r>
            <w:r w:rsidRPr="00726D40">
              <w:rPr>
                <w:rFonts w:ascii="Times New Roman" w:hAnsi="Times New Roman"/>
                <w:b/>
                <w:sz w:val="24"/>
                <w:szCs w:val="24"/>
                <w:lang w:eastAsia="ru-RU"/>
              </w:rPr>
              <w:t>0</w:t>
            </w:r>
          </w:p>
          <w:p w:rsidR="00E5794D" w:rsidRPr="00726D40" w:rsidRDefault="00E5794D" w:rsidP="00A241B4">
            <w:pPr>
              <w:widowControl/>
              <w:jc w:val="left"/>
              <w:rPr>
                <w:rFonts w:ascii="Times New Roman" w:hAnsi="Times New Roman"/>
                <w:sz w:val="24"/>
                <w:szCs w:val="24"/>
              </w:rPr>
            </w:pPr>
            <w:r w:rsidRPr="00726D40">
              <w:rPr>
                <w:rFonts w:ascii="Times New Roman" w:hAnsi="Times New Roman"/>
                <w:sz w:val="24"/>
                <w:szCs w:val="24"/>
              </w:rPr>
              <w:t>Перевод свободных словосочетаний. Атрибутивные словосочетания.</w:t>
            </w:r>
          </w:p>
          <w:p w:rsidR="004D4AF8" w:rsidRPr="00726D40" w:rsidRDefault="004D4AF8" w:rsidP="00A241B4">
            <w:pPr>
              <w:widowControl/>
              <w:jc w:val="left"/>
              <w:rPr>
                <w:rFonts w:ascii="Times New Roman" w:eastAsia="?? ??" w:hAnsi="Times New Roman"/>
                <w:sz w:val="24"/>
                <w:szCs w:val="24"/>
              </w:rPr>
            </w:pPr>
            <w:r w:rsidRPr="00726D40">
              <w:rPr>
                <w:rFonts w:ascii="Times New Roman" w:hAnsi="Times New Roman"/>
                <w:b/>
                <w:sz w:val="24"/>
                <w:szCs w:val="24"/>
              </w:rPr>
              <w:t>СРС: перевод японского текста</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2A6" w:rsidRPr="00726D40" w:rsidRDefault="004D4AF8"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t>1</w:t>
            </w: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0542A6" w:rsidRPr="00726D40" w:rsidRDefault="00FC27B1"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5</w:t>
            </w: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10</w:t>
            </w:r>
          </w:p>
        </w:tc>
      </w:tr>
      <w:tr w:rsidR="005D7958"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2A6" w:rsidRPr="00726D40" w:rsidRDefault="00FC27B1"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t>11</w:t>
            </w: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1B4"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Лекция №1</w:t>
            </w:r>
            <w:r w:rsidRPr="00726D40">
              <w:rPr>
                <w:rFonts w:ascii="Times New Roman" w:hAnsi="Times New Roman"/>
                <w:b/>
                <w:sz w:val="24"/>
                <w:szCs w:val="24"/>
                <w:lang w:eastAsia="ru-RU"/>
              </w:rPr>
              <w:t>1</w:t>
            </w:r>
            <w:r w:rsidR="00E5794D" w:rsidRPr="00726D40">
              <w:rPr>
                <w:rFonts w:ascii="Times New Roman" w:hAnsi="Times New Roman"/>
                <w:b/>
                <w:sz w:val="24"/>
                <w:szCs w:val="24"/>
                <w:lang w:eastAsia="ru-RU"/>
              </w:rPr>
              <w:t xml:space="preserve"> </w:t>
            </w:r>
            <w:r w:rsidR="00E5794D" w:rsidRPr="00726D40">
              <w:rPr>
                <w:rFonts w:ascii="Times New Roman" w:hAnsi="Times New Roman"/>
                <w:sz w:val="24"/>
                <w:szCs w:val="24"/>
              </w:rPr>
              <w:t>Лексические трансформации и приемы создания контекстиуальных замен.</w:t>
            </w:r>
          </w:p>
          <w:p w:rsidR="000542A6"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Семинар №1</w:t>
            </w:r>
            <w:r w:rsidRPr="00726D40">
              <w:rPr>
                <w:rFonts w:ascii="Times New Roman" w:hAnsi="Times New Roman"/>
                <w:b/>
                <w:sz w:val="24"/>
                <w:szCs w:val="24"/>
                <w:lang w:eastAsia="ru-RU"/>
              </w:rPr>
              <w:t>1</w:t>
            </w:r>
          </w:p>
          <w:p w:rsidR="00E5794D" w:rsidRPr="00726D40" w:rsidRDefault="00E5794D" w:rsidP="00A241B4">
            <w:pPr>
              <w:widowControl/>
              <w:jc w:val="left"/>
              <w:rPr>
                <w:rFonts w:ascii="Times New Roman" w:hAnsi="Times New Roman"/>
                <w:sz w:val="24"/>
                <w:szCs w:val="24"/>
              </w:rPr>
            </w:pPr>
            <w:r w:rsidRPr="00726D40">
              <w:rPr>
                <w:rFonts w:ascii="Times New Roman" w:hAnsi="Times New Roman"/>
                <w:sz w:val="24"/>
                <w:szCs w:val="24"/>
              </w:rPr>
              <w:t>Лексические трансформации и приемы создания контекстиуальных замен.</w:t>
            </w:r>
          </w:p>
          <w:p w:rsidR="004D4AF8" w:rsidRPr="00726D40" w:rsidRDefault="004D4AF8" w:rsidP="00A241B4">
            <w:pPr>
              <w:widowControl/>
              <w:jc w:val="left"/>
              <w:rPr>
                <w:rFonts w:ascii="Times New Roman" w:hAnsi="Times New Roman"/>
                <w:b/>
                <w:sz w:val="24"/>
                <w:szCs w:val="24"/>
                <w:lang w:eastAsia="ru-RU"/>
              </w:rPr>
            </w:pPr>
            <w:r w:rsidRPr="00726D40">
              <w:rPr>
                <w:rFonts w:ascii="Times New Roman" w:hAnsi="Times New Roman"/>
                <w:b/>
                <w:sz w:val="24"/>
                <w:szCs w:val="24"/>
              </w:rPr>
              <w:t>СРС: перевод японского текста</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2A6" w:rsidRPr="00726D40" w:rsidRDefault="004D4AF8"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t>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2A6" w:rsidRPr="00726D40" w:rsidRDefault="00A72AF0"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5</w:t>
            </w:r>
          </w:p>
          <w:p w:rsidR="006A6ED2" w:rsidRPr="00726D40" w:rsidRDefault="006A6ED2" w:rsidP="000F53C2">
            <w:pPr>
              <w:widowControl/>
              <w:tabs>
                <w:tab w:val="left" w:pos="426"/>
              </w:tabs>
              <w:autoSpaceDE w:val="0"/>
              <w:autoSpaceDN w:val="0"/>
              <w:adjustRightInd w:val="0"/>
              <w:contextualSpacing/>
              <w:rPr>
                <w:rFonts w:ascii="Times New Roman" w:eastAsia="MS Mincho" w:hAnsi="Times New Roman"/>
                <w:b/>
                <w:sz w:val="24"/>
                <w:szCs w:val="24"/>
              </w:rPr>
            </w:pPr>
          </w:p>
          <w:p w:rsidR="006A6ED2" w:rsidRPr="00726D40" w:rsidRDefault="006A6ED2"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10</w:t>
            </w:r>
          </w:p>
        </w:tc>
      </w:tr>
      <w:tr w:rsidR="005D7958"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2A6" w:rsidRPr="00726D40" w:rsidRDefault="00FC27B1"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t>12</w:t>
            </w: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1B4"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Лекция №1</w:t>
            </w:r>
            <w:r w:rsidRPr="00726D40">
              <w:rPr>
                <w:rFonts w:ascii="Times New Roman" w:hAnsi="Times New Roman"/>
                <w:b/>
                <w:sz w:val="24"/>
                <w:szCs w:val="24"/>
                <w:lang w:eastAsia="ru-RU"/>
              </w:rPr>
              <w:t>2</w:t>
            </w:r>
            <w:r w:rsidR="00E5794D" w:rsidRPr="00726D40">
              <w:rPr>
                <w:rFonts w:ascii="Times New Roman" w:hAnsi="Times New Roman"/>
                <w:b/>
                <w:sz w:val="24"/>
                <w:szCs w:val="24"/>
                <w:lang w:eastAsia="ru-RU"/>
              </w:rPr>
              <w:t xml:space="preserve"> </w:t>
            </w:r>
            <w:r w:rsidR="00E5794D" w:rsidRPr="00726D40">
              <w:rPr>
                <w:rFonts w:ascii="Times New Roman" w:hAnsi="Times New Roman"/>
                <w:sz w:val="24"/>
                <w:szCs w:val="24"/>
              </w:rPr>
              <w:t>Грамматические трансформации. Лексико-грамматические трансформации при переводе.</w:t>
            </w:r>
          </w:p>
          <w:p w:rsidR="000542A6"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lastRenderedPageBreak/>
              <w:t>Семинар №1</w:t>
            </w:r>
            <w:r w:rsidRPr="00726D40">
              <w:rPr>
                <w:rFonts w:ascii="Times New Roman" w:hAnsi="Times New Roman"/>
                <w:b/>
                <w:sz w:val="24"/>
                <w:szCs w:val="24"/>
                <w:lang w:eastAsia="ru-RU"/>
              </w:rPr>
              <w:t>2</w:t>
            </w:r>
          </w:p>
          <w:p w:rsidR="00E5794D" w:rsidRPr="00726D40" w:rsidRDefault="00E5794D" w:rsidP="00A241B4">
            <w:pPr>
              <w:widowControl/>
              <w:jc w:val="left"/>
              <w:rPr>
                <w:rFonts w:ascii="Times New Roman" w:hAnsi="Times New Roman"/>
                <w:sz w:val="24"/>
                <w:szCs w:val="24"/>
              </w:rPr>
            </w:pPr>
            <w:r w:rsidRPr="00726D40">
              <w:rPr>
                <w:rFonts w:ascii="Times New Roman" w:hAnsi="Times New Roman"/>
                <w:sz w:val="24"/>
                <w:szCs w:val="24"/>
              </w:rPr>
              <w:t>Грамматические трансформации. Лексико-грамматические трансформации при переводе.</w:t>
            </w:r>
          </w:p>
          <w:p w:rsidR="004D4AF8" w:rsidRPr="00726D40" w:rsidRDefault="004D4AF8" w:rsidP="00A241B4">
            <w:pPr>
              <w:widowControl/>
              <w:jc w:val="left"/>
              <w:rPr>
                <w:rFonts w:ascii="Times New Roman" w:hAnsi="Times New Roman"/>
                <w:b/>
                <w:sz w:val="24"/>
                <w:szCs w:val="24"/>
                <w:lang w:eastAsia="ru-RU"/>
              </w:rPr>
            </w:pPr>
            <w:r w:rsidRPr="00726D40">
              <w:rPr>
                <w:rFonts w:ascii="Times New Roman" w:hAnsi="Times New Roman"/>
                <w:b/>
                <w:sz w:val="24"/>
                <w:szCs w:val="24"/>
              </w:rPr>
              <w:t>СРС: перевод японского текста</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2A6" w:rsidRPr="00726D40" w:rsidRDefault="004D4AF8"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lastRenderedPageBreak/>
              <w:t>1</w:t>
            </w: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0542A6" w:rsidRPr="00726D40" w:rsidRDefault="00B604F1"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5</w:t>
            </w:r>
          </w:p>
          <w:p w:rsidR="006A6ED2" w:rsidRPr="00726D40" w:rsidRDefault="006A6ED2" w:rsidP="000F53C2">
            <w:pPr>
              <w:widowControl/>
              <w:tabs>
                <w:tab w:val="left" w:pos="426"/>
              </w:tabs>
              <w:autoSpaceDE w:val="0"/>
              <w:autoSpaceDN w:val="0"/>
              <w:adjustRightInd w:val="0"/>
              <w:contextualSpacing/>
              <w:rPr>
                <w:rFonts w:ascii="Times New Roman" w:eastAsia="MS Mincho" w:hAnsi="Times New Roman"/>
                <w:b/>
                <w:sz w:val="24"/>
                <w:szCs w:val="24"/>
              </w:rPr>
            </w:pPr>
          </w:p>
          <w:p w:rsidR="006A6ED2" w:rsidRPr="00726D40" w:rsidRDefault="006A6ED2"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10</w:t>
            </w:r>
          </w:p>
        </w:tc>
      </w:tr>
      <w:tr w:rsidR="005D7958"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2A6" w:rsidRPr="00726D40" w:rsidRDefault="00FC27B1"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lastRenderedPageBreak/>
              <w:t>13</w:t>
            </w: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1B4"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Лекция №1</w:t>
            </w:r>
            <w:r w:rsidRPr="00726D40">
              <w:rPr>
                <w:rFonts w:ascii="Times New Roman" w:hAnsi="Times New Roman"/>
                <w:b/>
                <w:sz w:val="24"/>
                <w:szCs w:val="24"/>
                <w:lang w:eastAsia="ru-RU"/>
              </w:rPr>
              <w:t>3</w:t>
            </w:r>
            <w:r w:rsidR="00E5794D" w:rsidRPr="00726D40">
              <w:rPr>
                <w:rFonts w:ascii="Times New Roman" w:hAnsi="Times New Roman"/>
                <w:b/>
                <w:sz w:val="24"/>
                <w:szCs w:val="24"/>
                <w:lang w:eastAsia="ru-RU"/>
              </w:rPr>
              <w:t xml:space="preserve"> </w:t>
            </w:r>
            <w:r w:rsidR="00E5794D" w:rsidRPr="00726D40">
              <w:rPr>
                <w:rFonts w:ascii="Times New Roman" w:hAnsi="Times New Roman"/>
                <w:sz w:val="24"/>
                <w:szCs w:val="24"/>
              </w:rPr>
              <w:t>Некоторые грамматические трудности перевода. Конверсия. Обстоятельство в роли агента денйствия.</w:t>
            </w:r>
          </w:p>
          <w:p w:rsidR="000542A6"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Семинар №1</w:t>
            </w:r>
            <w:r w:rsidRPr="00726D40">
              <w:rPr>
                <w:rFonts w:ascii="Times New Roman" w:hAnsi="Times New Roman"/>
                <w:b/>
                <w:sz w:val="24"/>
                <w:szCs w:val="24"/>
                <w:lang w:eastAsia="ru-RU"/>
              </w:rPr>
              <w:t>3</w:t>
            </w:r>
          </w:p>
          <w:p w:rsidR="00E5794D" w:rsidRPr="00726D40" w:rsidRDefault="00E5794D" w:rsidP="00A241B4">
            <w:pPr>
              <w:widowControl/>
              <w:jc w:val="left"/>
              <w:rPr>
                <w:rFonts w:ascii="Times New Roman" w:hAnsi="Times New Roman"/>
                <w:sz w:val="24"/>
                <w:szCs w:val="24"/>
              </w:rPr>
            </w:pPr>
            <w:r w:rsidRPr="00726D40">
              <w:rPr>
                <w:rFonts w:ascii="Times New Roman" w:hAnsi="Times New Roman"/>
                <w:sz w:val="24"/>
                <w:szCs w:val="24"/>
              </w:rPr>
              <w:t>Некоторые грамматические трудности перевода. Конверсия. Обстоятельство в роли агента денйствия.</w:t>
            </w:r>
          </w:p>
          <w:p w:rsidR="004D4AF8" w:rsidRPr="00726D40" w:rsidRDefault="004D4AF8" w:rsidP="00A241B4">
            <w:pPr>
              <w:widowControl/>
              <w:jc w:val="left"/>
              <w:rPr>
                <w:rFonts w:ascii="Times New Roman" w:hAnsi="Times New Roman"/>
                <w:b/>
                <w:sz w:val="24"/>
                <w:szCs w:val="24"/>
                <w:lang w:eastAsia="ru-RU"/>
              </w:rPr>
            </w:pPr>
            <w:r w:rsidRPr="00726D40">
              <w:rPr>
                <w:rFonts w:ascii="Times New Roman" w:hAnsi="Times New Roman"/>
                <w:b/>
                <w:sz w:val="24"/>
                <w:szCs w:val="24"/>
              </w:rPr>
              <w:t>СРС: перевод японского текста</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2A6" w:rsidRPr="00726D40" w:rsidRDefault="004D4AF8"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t>1</w:t>
            </w: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2A6" w:rsidRPr="00726D40" w:rsidRDefault="000542A6" w:rsidP="000F53C2">
            <w:pPr>
              <w:widowControl/>
              <w:tabs>
                <w:tab w:val="left" w:pos="426"/>
              </w:tabs>
              <w:autoSpaceDE w:val="0"/>
              <w:autoSpaceDN w:val="0"/>
              <w:adjustRightInd w:val="0"/>
              <w:contextualSpacing/>
              <w:rPr>
                <w:rFonts w:ascii="Times New Roman" w:eastAsia="MS Mincho" w:hAnsi="Times New Roman"/>
                <w:b/>
                <w:sz w:val="24"/>
                <w:szCs w:val="24"/>
                <w:lang w:val="en-US"/>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lang w:val="en-US"/>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5</w:t>
            </w: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lang w:val="en-US"/>
              </w:rPr>
            </w:pPr>
          </w:p>
          <w:p w:rsidR="006A6ED2" w:rsidRPr="00726D40" w:rsidRDefault="006A6ED2"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10</w:t>
            </w:r>
          </w:p>
        </w:tc>
      </w:tr>
      <w:tr w:rsidR="00A72AF0"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2AF0" w:rsidRPr="00726D40" w:rsidRDefault="00FC27B1"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t>14</w:t>
            </w: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1B4"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Лекция №1</w:t>
            </w:r>
            <w:r w:rsidRPr="00726D40">
              <w:rPr>
                <w:rFonts w:ascii="Times New Roman" w:hAnsi="Times New Roman"/>
                <w:b/>
                <w:sz w:val="24"/>
                <w:szCs w:val="24"/>
                <w:lang w:eastAsia="ru-RU"/>
              </w:rPr>
              <w:t>4</w:t>
            </w:r>
            <w:r w:rsidR="00E5794D" w:rsidRPr="00726D40">
              <w:rPr>
                <w:rFonts w:ascii="Times New Roman" w:hAnsi="Times New Roman"/>
                <w:b/>
                <w:sz w:val="24"/>
                <w:szCs w:val="24"/>
                <w:lang w:eastAsia="ru-RU"/>
              </w:rPr>
              <w:t xml:space="preserve"> </w:t>
            </w:r>
            <w:r w:rsidR="00E5794D" w:rsidRPr="00726D40">
              <w:rPr>
                <w:rFonts w:ascii="Times New Roman" w:hAnsi="Times New Roman"/>
                <w:sz w:val="24"/>
                <w:szCs w:val="24"/>
              </w:rPr>
              <w:t>Современное рабочее место переводчика. Знакомство с техническим обеспечением перевода. Информационные технологии в переводе, Интернет ресурсы в помощь переводчику. Системы подготовки текстов.</w:t>
            </w:r>
          </w:p>
          <w:p w:rsidR="00A72AF0"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Семинар №1</w:t>
            </w:r>
            <w:r w:rsidRPr="00726D40">
              <w:rPr>
                <w:rFonts w:ascii="Times New Roman" w:hAnsi="Times New Roman"/>
                <w:b/>
                <w:sz w:val="24"/>
                <w:szCs w:val="24"/>
                <w:lang w:eastAsia="ru-RU"/>
              </w:rPr>
              <w:t>4</w:t>
            </w:r>
          </w:p>
          <w:p w:rsidR="00E5794D" w:rsidRPr="00726D40" w:rsidRDefault="00E5794D" w:rsidP="00A241B4">
            <w:pPr>
              <w:widowControl/>
              <w:jc w:val="left"/>
              <w:rPr>
                <w:rFonts w:ascii="Times New Roman" w:hAnsi="Times New Roman"/>
                <w:sz w:val="24"/>
                <w:szCs w:val="24"/>
              </w:rPr>
            </w:pPr>
            <w:r w:rsidRPr="00726D40">
              <w:rPr>
                <w:rFonts w:ascii="Times New Roman" w:hAnsi="Times New Roman"/>
                <w:sz w:val="24"/>
                <w:szCs w:val="24"/>
              </w:rPr>
              <w:t>Современное рабочее место переводчика. Знакомство с техническим обеспечением перевода. Информационные технологии в переводе, Интернет ресурсы в помощь переводчику. Системы подготовки текстов.</w:t>
            </w:r>
          </w:p>
          <w:p w:rsidR="004D4AF8" w:rsidRPr="00726D40" w:rsidRDefault="004D4AF8" w:rsidP="00A241B4">
            <w:pPr>
              <w:widowControl/>
              <w:jc w:val="left"/>
              <w:rPr>
                <w:rFonts w:ascii="Times New Roman" w:eastAsia="?? ??" w:hAnsi="Times New Roman"/>
                <w:b/>
                <w:sz w:val="24"/>
                <w:szCs w:val="24"/>
              </w:rPr>
            </w:pPr>
            <w:r w:rsidRPr="00726D40">
              <w:rPr>
                <w:rFonts w:ascii="Times New Roman" w:hAnsi="Times New Roman"/>
                <w:b/>
                <w:sz w:val="24"/>
                <w:szCs w:val="24"/>
              </w:rPr>
              <w:t>СРС: перевод японского текста</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2AF0" w:rsidRPr="00726D40" w:rsidRDefault="004D4AF8"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t>1</w:t>
            </w: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val="en-US" w:eastAsia="ru-RU"/>
              </w:rPr>
            </w:pPr>
          </w:p>
          <w:p w:rsidR="004D4AF8" w:rsidRPr="00726D40" w:rsidRDefault="004D4AF8"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A72AF0" w:rsidRPr="00726D40" w:rsidRDefault="00B604F1"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5</w:t>
            </w:r>
          </w:p>
          <w:p w:rsidR="006A6ED2" w:rsidRPr="00726D40" w:rsidRDefault="006A6ED2"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p>
          <w:p w:rsidR="006A6ED2" w:rsidRPr="00726D40" w:rsidRDefault="006A6ED2"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10</w:t>
            </w:r>
          </w:p>
        </w:tc>
      </w:tr>
      <w:tr w:rsidR="00FC27B1"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7B1" w:rsidRPr="00726D40" w:rsidRDefault="00FC27B1" w:rsidP="000F53C2">
            <w:pPr>
              <w:widowControl/>
              <w:jc w:val="center"/>
              <w:rPr>
                <w:rFonts w:ascii="Times New Roman" w:hAnsi="Times New Roman"/>
                <w:b/>
                <w:sz w:val="24"/>
                <w:szCs w:val="24"/>
                <w:lang w:val="en-US" w:eastAsia="ru-RU"/>
              </w:rPr>
            </w:pPr>
            <w:r w:rsidRPr="00726D40">
              <w:rPr>
                <w:rFonts w:ascii="Times New Roman" w:hAnsi="Times New Roman"/>
                <w:b/>
                <w:sz w:val="24"/>
                <w:szCs w:val="24"/>
                <w:lang w:val="en-US" w:eastAsia="ru-RU"/>
              </w:rPr>
              <w:t>15</w:t>
            </w: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1B4"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Лекция №1</w:t>
            </w:r>
            <w:r w:rsidRPr="00726D40">
              <w:rPr>
                <w:rFonts w:ascii="Times New Roman" w:hAnsi="Times New Roman"/>
                <w:b/>
                <w:sz w:val="24"/>
                <w:szCs w:val="24"/>
                <w:lang w:eastAsia="ru-RU"/>
              </w:rPr>
              <w:t>5</w:t>
            </w:r>
            <w:r w:rsidR="00E5794D" w:rsidRPr="00726D40">
              <w:rPr>
                <w:rFonts w:ascii="Times New Roman" w:hAnsi="Times New Roman"/>
                <w:b/>
                <w:sz w:val="24"/>
                <w:szCs w:val="24"/>
                <w:lang w:eastAsia="ru-RU"/>
              </w:rPr>
              <w:t xml:space="preserve"> </w:t>
            </w:r>
            <w:r w:rsidR="00E5794D" w:rsidRPr="00726D40">
              <w:rPr>
                <w:rFonts w:ascii="Times New Roman" w:hAnsi="Times New Roman"/>
                <w:sz w:val="24"/>
                <w:szCs w:val="24"/>
              </w:rPr>
              <w:t>Переводческие образовательные учреждения. Профессиональные объединения переводчиков. ПК-2, итоговый тест</w:t>
            </w:r>
          </w:p>
          <w:p w:rsidR="00A241B4" w:rsidRPr="00726D40" w:rsidRDefault="00A241B4" w:rsidP="00A241B4">
            <w:pPr>
              <w:widowControl/>
              <w:jc w:val="left"/>
              <w:rPr>
                <w:rFonts w:ascii="Times New Roman" w:hAnsi="Times New Roman"/>
                <w:b/>
                <w:sz w:val="24"/>
                <w:szCs w:val="24"/>
                <w:lang w:eastAsia="ru-RU"/>
              </w:rPr>
            </w:pPr>
            <w:r w:rsidRPr="00726D40">
              <w:rPr>
                <w:rFonts w:ascii="Times New Roman" w:hAnsi="Times New Roman"/>
                <w:b/>
                <w:sz w:val="24"/>
                <w:szCs w:val="24"/>
                <w:lang w:eastAsia="ru-RU"/>
              </w:rPr>
              <w:t>Семинар №1</w:t>
            </w:r>
            <w:r w:rsidRPr="00726D40">
              <w:rPr>
                <w:rFonts w:ascii="Times New Roman" w:hAnsi="Times New Roman"/>
                <w:b/>
                <w:sz w:val="24"/>
                <w:szCs w:val="24"/>
                <w:lang w:eastAsia="ru-RU"/>
              </w:rPr>
              <w:t>5</w:t>
            </w:r>
          </w:p>
          <w:p w:rsidR="00E5794D" w:rsidRPr="00726D40" w:rsidRDefault="00E5794D" w:rsidP="00A241B4">
            <w:pPr>
              <w:widowControl/>
              <w:jc w:val="left"/>
              <w:rPr>
                <w:rFonts w:ascii="Times New Roman" w:eastAsia="?? ??" w:hAnsi="Times New Roman"/>
                <w:b/>
                <w:sz w:val="24"/>
                <w:szCs w:val="24"/>
              </w:rPr>
            </w:pPr>
            <w:r w:rsidRPr="00726D40">
              <w:rPr>
                <w:rFonts w:ascii="Times New Roman" w:hAnsi="Times New Roman"/>
                <w:sz w:val="24"/>
                <w:szCs w:val="24"/>
              </w:rPr>
              <w:t>Переводческие образовательные учреждения. Профессиональные объединения переводчиков. ПК-2, итоговый тест</w:t>
            </w:r>
          </w:p>
          <w:p w:rsidR="00FC27B1" w:rsidRPr="00726D40" w:rsidRDefault="00B604F1" w:rsidP="000F53C2">
            <w:pPr>
              <w:widowControl/>
              <w:jc w:val="left"/>
              <w:rPr>
                <w:rFonts w:ascii="Times New Roman" w:eastAsia="?? ??" w:hAnsi="Times New Roman"/>
                <w:b/>
                <w:sz w:val="24"/>
                <w:szCs w:val="24"/>
              </w:rPr>
            </w:pPr>
            <w:r w:rsidRPr="00726D40">
              <w:rPr>
                <w:rFonts w:ascii="Times New Roman" w:eastAsia="?? ??" w:hAnsi="Times New Roman"/>
                <w:b/>
                <w:sz w:val="24"/>
                <w:szCs w:val="24"/>
              </w:rPr>
              <w:t>RK 2</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7B1" w:rsidRPr="00726D40" w:rsidRDefault="004D4AF8"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1</w:t>
            </w:r>
          </w:p>
          <w:p w:rsidR="004D4AF8" w:rsidRPr="00726D40" w:rsidRDefault="004D4AF8" w:rsidP="000F53C2">
            <w:pPr>
              <w:widowControl/>
              <w:jc w:val="center"/>
              <w:rPr>
                <w:rFonts w:ascii="Times New Roman" w:hAnsi="Times New Roman"/>
                <w:b/>
                <w:sz w:val="24"/>
                <w:szCs w:val="24"/>
                <w:lang w:eastAsia="ru-RU"/>
              </w:rPr>
            </w:pPr>
          </w:p>
          <w:p w:rsidR="004D4AF8" w:rsidRPr="00726D40" w:rsidRDefault="004D4AF8" w:rsidP="000F53C2">
            <w:pPr>
              <w:widowControl/>
              <w:jc w:val="center"/>
              <w:rPr>
                <w:rFonts w:ascii="Times New Roman" w:hAnsi="Times New Roman"/>
                <w:b/>
                <w:sz w:val="24"/>
                <w:szCs w:val="24"/>
                <w:lang w:eastAsia="ru-RU"/>
              </w:rPr>
            </w:pPr>
          </w:p>
          <w:p w:rsidR="004D4AF8" w:rsidRPr="00726D40" w:rsidRDefault="004D4AF8" w:rsidP="000F53C2">
            <w:pPr>
              <w:widowControl/>
              <w:jc w:val="center"/>
              <w:rPr>
                <w:rFonts w:ascii="Times New Roman" w:hAnsi="Times New Roman"/>
                <w:b/>
                <w:sz w:val="24"/>
                <w:szCs w:val="24"/>
                <w:lang w:eastAsia="ru-RU"/>
              </w:rPr>
            </w:pPr>
            <w:r w:rsidRPr="00726D40">
              <w:rPr>
                <w:rFonts w:ascii="Times New Roman" w:hAnsi="Times New Roman"/>
                <w:b/>
                <w:sz w:val="24"/>
                <w:szCs w:val="24"/>
                <w:lang w:eastAsia="ru-RU"/>
              </w:rPr>
              <w:t>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7B1" w:rsidRPr="00726D40" w:rsidRDefault="00FC27B1" w:rsidP="000F53C2">
            <w:pPr>
              <w:widowControl/>
              <w:tabs>
                <w:tab w:val="left" w:pos="426"/>
              </w:tabs>
              <w:autoSpaceDE w:val="0"/>
              <w:autoSpaceDN w:val="0"/>
              <w:adjustRightInd w:val="0"/>
              <w:contextualSpacing/>
              <w:rPr>
                <w:rFonts w:ascii="Times New Roman" w:eastAsia="MS Mincho" w:hAnsi="Times New Roman"/>
                <w:b/>
                <w:sz w:val="24"/>
                <w:szCs w:val="24"/>
                <w:lang w:val="en-US"/>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lang w:val="en-US"/>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lang w:val="en-US"/>
              </w:rPr>
            </w:pPr>
          </w:p>
          <w:p w:rsidR="004D4AF8" w:rsidRPr="00726D40" w:rsidRDefault="004D4AF8"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5</w:t>
            </w:r>
          </w:p>
        </w:tc>
      </w:tr>
      <w:tr w:rsidR="00C039DC" w:rsidRPr="00726D40" w:rsidTr="005D795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DC" w:rsidRPr="00726D40" w:rsidRDefault="00C039DC" w:rsidP="000F53C2">
            <w:pPr>
              <w:widowControl/>
              <w:jc w:val="center"/>
              <w:rPr>
                <w:rFonts w:ascii="Times New Roman" w:hAnsi="Times New Roman"/>
                <w:b/>
                <w:sz w:val="24"/>
                <w:szCs w:val="24"/>
                <w:lang w:eastAsia="ru-RU"/>
              </w:rPr>
            </w:pPr>
          </w:p>
        </w:tc>
        <w:tc>
          <w:tcPr>
            <w:tcW w:w="68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DC" w:rsidRPr="00726D40" w:rsidRDefault="00B604F1" w:rsidP="000F53C2">
            <w:pPr>
              <w:widowControl/>
              <w:jc w:val="left"/>
              <w:rPr>
                <w:rFonts w:ascii="Times New Roman" w:eastAsia="?? ??" w:hAnsi="Times New Roman"/>
                <w:b/>
                <w:sz w:val="24"/>
                <w:szCs w:val="24"/>
                <w:lang w:val="kk-KZ"/>
              </w:rPr>
            </w:pPr>
            <w:r w:rsidRPr="00726D40">
              <w:rPr>
                <w:rFonts w:ascii="Times New Roman" w:eastAsia="?? ??" w:hAnsi="Times New Roman"/>
                <w:b/>
                <w:sz w:val="24"/>
                <w:szCs w:val="24"/>
                <w:lang w:val="kk-KZ"/>
              </w:rPr>
              <w:t xml:space="preserve">Итог </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DC" w:rsidRPr="00726D40" w:rsidRDefault="00C039DC" w:rsidP="000F53C2">
            <w:pPr>
              <w:widowControl/>
              <w:jc w:val="center"/>
              <w:rPr>
                <w:rFonts w:ascii="Times New Roman" w:hAnsi="Times New Roman"/>
                <w:b/>
                <w:sz w:val="24"/>
                <w:szCs w:val="24"/>
                <w:lang w:eastAsia="ru-RU"/>
              </w:rPr>
            </w:pP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9DC" w:rsidRPr="00726D40" w:rsidRDefault="00C039DC" w:rsidP="000F53C2">
            <w:pPr>
              <w:widowControl/>
              <w:tabs>
                <w:tab w:val="left" w:pos="426"/>
              </w:tabs>
              <w:autoSpaceDE w:val="0"/>
              <w:autoSpaceDN w:val="0"/>
              <w:adjustRightInd w:val="0"/>
              <w:contextualSpacing/>
              <w:rPr>
                <w:rFonts w:ascii="Times New Roman" w:eastAsia="MS Mincho" w:hAnsi="Times New Roman"/>
                <w:b/>
                <w:sz w:val="24"/>
                <w:szCs w:val="24"/>
              </w:rPr>
            </w:pPr>
            <w:r w:rsidRPr="00726D40">
              <w:rPr>
                <w:rFonts w:ascii="Times New Roman" w:eastAsia="MS Mincho" w:hAnsi="Times New Roman"/>
                <w:b/>
                <w:sz w:val="24"/>
                <w:szCs w:val="24"/>
              </w:rPr>
              <w:t>100</w:t>
            </w:r>
          </w:p>
        </w:tc>
      </w:tr>
    </w:tbl>
    <w:p w:rsidR="005161D6" w:rsidRPr="00726D40" w:rsidRDefault="005161D6" w:rsidP="00CF1317">
      <w:pPr>
        <w:widowControl/>
        <w:spacing w:line="360" w:lineRule="auto"/>
        <w:rPr>
          <w:rFonts w:ascii="Times New Roman" w:eastAsia="MS Mincho" w:hAnsi="Times New Roman" w:cs="Times New Roman"/>
          <w:kern w:val="0"/>
          <w:sz w:val="24"/>
          <w:szCs w:val="24"/>
          <w:lang w:val="ru-RU" w:eastAsia="en-US"/>
        </w:rPr>
      </w:pPr>
    </w:p>
    <w:p w:rsidR="00CF1317" w:rsidRPr="00726D40" w:rsidRDefault="005161D6" w:rsidP="00CF1317">
      <w:pPr>
        <w:widowControl/>
        <w:spacing w:line="360" w:lineRule="auto"/>
        <w:rPr>
          <w:rFonts w:ascii="Times New Roman" w:eastAsia="MS Mincho" w:hAnsi="Times New Roman" w:cs="Times New Roman"/>
          <w:kern w:val="0"/>
          <w:sz w:val="24"/>
          <w:szCs w:val="24"/>
          <w:lang w:val="ru-RU" w:eastAsia="en-US"/>
        </w:rPr>
      </w:pPr>
      <w:r w:rsidRPr="00726D40">
        <w:rPr>
          <w:rFonts w:ascii="Times New Roman" w:eastAsia="MS Mincho" w:hAnsi="Times New Roman" w:cs="Times New Roman"/>
          <w:kern w:val="0"/>
          <w:sz w:val="24"/>
          <w:szCs w:val="24"/>
          <w:lang w:val="ru-RU" w:eastAsia="en-US"/>
        </w:rPr>
        <w:t>Декан факуль</w:t>
      </w:r>
      <w:r w:rsidR="00B604F1" w:rsidRPr="00726D40">
        <w:rPr>
          <w:rFonts w:ascii="Times New Roman" w:eastAsia="MS Mincho" w:hAnsi="Times New Roman" w:cs="Times New Roman"/>
          <w:kern w:val="0"/>
          <w:sz w:val="24"/>
          <w:szCs w:val="24"/>
          <w:lang w:val="ru-RU" w:eastAsia="en-US"/>
        </w:rPr>
        <w:t>тета</w:t>
      </w:r>
      <w:r w:rsidR="00B604F1" w:rsidRPr="00726D40">
        <w:rPr>
          <w:rFonts w:ascii="Times New Roman" w:eastAsia="MS Mincho" w:hAnsi="Times New Roman" w:cs="Times New Roman"/>
          <w:kern w:val="0"/>
          <w:sz w:val="24"/>
          <w:szCs w:val="24"/>
          <w:lang w:val="ru-RU" w:eastAsia="en-US"/>
        </w:rPr>
        <w:tab/>
      </w:r>
      <w:r w:rsidR="00B604F1" w:rsidRPr="00726D40">
        <w:rPr>
          <w:rFonts w:ascii="Times New Roman" w:eastAsia="MS Mincho" w:hAnsi="Times New Roman" w:cs="Times New Roman"/>
          <w:kern w:val="0"/>
          <w:sz w:val="24"/>
          <w:szCs w:val="24"/>
          <w:lang w:val="ru-RU" w:eastAsia="en-US"/>
        </w:rPr>
        <w:tab/>
      </w:r>
      <w:r w:rsidR="00B604F1" w:rsidRPr="00726D40">
        <w:rPr>
          <w:rFonts w:ascii="Times New Roman" w:eastAsia="MS Mincho" w:hAnsi="Times New Roman" w:cs="Times New Roman"/>
          <w:kern w:val="0"/>
          <w:sz w:val="24"/>
          <w:szCs w:val="24"/>
          <w:lang w:val="ru-RU" w:eastAsia="en-US"/>
        </w:rPr>
        <w:tab/>
      </w:r>
      <w:r w:rsidR="00B604F1" w:rsidRPr="00726D40">
        <w:rPr>
          <w:rFonts w:ascii="Times New Roman" w:eastAsia="MS Mincho" w:hAnsi="Times New Roman" w:cs="Times New Roman"/>
          <w:kern w:val="0"/>
          <w:sz w:val="24"/>
          <w:szCs w:val="24"/>
          <w:lang w:val="ru-RU" w:eastAsia="en-US"/>
        </w:rPr>
        <w:tab/>
        <w:t xml:space="preserve">          Палторе Ы.М.</w:t>
      </w:r>
    </w:p>
    <w:p w:rsidR="00CF1317" w:rsidRPr="00726D40" w:rsidRDefault="005161D6" w:rsidP="00CF1317">
      <w:pPr>
        <w:widowControl/>
        <w:spacing w:line="360" w:lineRule="auto"/>
        <w:rPr>
          <w:rFonts w:ascii="Times New Roman" w:eastAsia="MS Mincho" w:hAnsi="Times New Roman" w:cs="Times New Roman"/>
          <w:kern w:val="0"/>
          <w:sz w:val="24"/>
          <w:szCs w:val="24"/>
          <w:lang w:val="ru-RU" w:eastAsia="en-US"/>
        </w:rPr>
      </w:pPr>
      <w:r w:rsidRPr="00726D40">
        <w:rPr>
          <w:rFonts w:ascii="Times New Roman" w:eastAsia="MS Mincho" w:hAnsi="Times New Roman" w:cs="Times New Roman"/>
          <w:kern w:val="0"/>
          <w:sz w:val="24"/>
          <w:szCs w:val="24"/>
          <w:lang w:val="ru-RU" w:eastAsia="en-US"/>
        </w:rPr>
        <w:t>Председ</w:t>
      </w:r>
      <w:r w:rsidR="00B604F1" w:rsidRPr="00726D40">
        <w:rPr>
          <w:rFonts w:ascii="Times New Roman" w:eastAsia="MS Mincho" w:hAnsi="Times New Roman" w:cs="Times New Roman"/>
          <w:kern w:val="0"/>
          <w:sz w:val="24"/>
          <w:szCs w:val="24"/>
          <w:lang w:val="ru-RU" w:eastAsia="en-US"/>
        </w:rPr>
        <w:t xml:space="preserve">атель </w:t>
      </w:r>
      <w:r w:rsidR="00822F5C" w:rsidRPr="00726D40">
        <w:rPr>
          <w:rFonts w:ascii="Times New Roman" w:eastAsia="MS Mincho" w:hAnsi="Times New Roman" w:cs="Times New Roman"/>
          <w:kern w:val="0"/>
          <w:sz w:val="24"/>
          <w:szCs w:val="24"/>
          <w:lang w:val="ru-RU" w:eastAsia="en-US"/>
        </w:rPr>
        <w:t>методбюро</w:t>
      </w:r>
      <w:r w:rsidR="00822F5C" w:rsidRPr="00726D40">
        <w:rPr>
          <w:rFonts w:ascii="Times New Roman" w:eastAsia="MS Mincho" w:hAnsi="Times New Roman" w:cs="Times New Roman"/>
          <w:kern w:val="0"/>
          <w:sz w:val="24"/>
          <w:szCs w:val="24"/>
          <w:lang w:val="ru-RU" w:eastAsia="en-US"/>
        </w:rPr>
        <w:tab/>
      </w:r>
      <w:r w:rsidR="00822F5C" w:rsidRPr="00726D40">
        <w:rPr>
          <w:rFonts w:ascii="Times New Roman" w:eastAsia="MS Mincho" w:hAnsi="Times New Roman" w:cs="Times New Roman"/>
          <w:kern w:val="0"/>
          <w:sz w:val="24"/>
          <w:szCs w:val="24"/>
          <w:lang w:val="ru-RU" w:eastAsia="en-US"/>
        </w:rPr>
        <w:tab/>
      </w:r>
      <w:r w:rsidR="00822F5C" w:rsidRPr="00726D40">
        <w:rPr>
          <w:rFonts w:ascii="Times New Roman" w:eastAsia="MS Mincho" w:hAnsi="Times New Roman" w:cs="Times New Roman"/>
          <w:kern w:val="0"/>
          <w:sz w:val="24"/>
          <w:szCs w:val="24"/>
          <w:lang w:val="ru-RU" w:eastAsia="en-US"/>
        </w:rPr>
        <w:tab/>
      </w:r>
      <w:r w:rsidR="00822F5C" w:rsidRPr="00726D40">
        <w:rPr>
          <w:rFonts w:ascii="Times New Roman" w:eastAsia="MS Mincho" w:hAnsi="Times New Roman" w:cs="Times New Roman"/>
          <w:kern w:val="0"/>
          <w:sz w:val="24"/>
          <w:szCs w:val="24"/>
          <w:lang w:val="ru-RU" w:eastAsia="en-US"/>
        </w:rPr>
        <w:tab/>
        <w:t xml:space="preserve">   Э</w:t>
      </w:r>
      <w:r w:rsidR="00B604F1" w:rsidRPr="00726D40">
        <w:rPr>
          <w:rFonts w:ascii="Times New Roman" w:eastAsia="MS Mincho" w:hAnsi="Times New Roman" w:cs="Times New Roman"/>
          <w:kern w:val="0"/>
          <w:sz w:val="24"/>
          <w:szCs w:val="24"/>
          <w:lang w:val="ru-RU" w:eastAsia="en-US"/>
        </w:rPr>
        <w:t>гамбердиев М.Ш.</w:t>
      </w:r>
    </w:p>
    <w:p w:rsidR="00CF1317" w:rsidRPr="00726D40" w:rsidRDefault="005161D6" w:rsidP="00CF1317">
      <w:pPr>
        <w:widowControl/>
        <w:spacing w:line="360" w:lineRule="auto"/>
        <w:rPr>
          <w:rFonts w:ascii="Times New Roman" w:eastAsia="MS Mincho" w:hAnsi="Times New Roman" w:cs="Times New Roman"/>
          <w:kern w:val="0"/>
          <w:sz w:val="24"/>
          <w:szCs w:val="24"/>
          <w:lang w:val="ru-RU" w:eastAsia="en-US"/>
        </w:rPr>
      </w:pPr>
      <w:r w:rsidRPr="00726D40">
        <w:rPr>
          <w:rFonts w:ascii="Times New Roman" w:eastAsia="MS Mincho" w:hAnsi="Times New Roman" w:cs="Times New Roman"/>
          <w:kern w:val="0"/>
          <w:sz w:val="24"/>
          <w:szCs w:val="24"/>
          <w:lang w:val="ru-RU" w:eastAsia="en-US"/>
        </w:rPr>
        <w:t>Заведующий кафедрой</w:t>
      </w:r>
      <w:r w:rsidRPr="00726D40">
        <w:rPr>
          <w:rFonts w:ascii="Times New Roman" w:eastAsia="MS Mincho" w:hAnsi="Times New Roman" w:cs="Times New Roman"/>
          <w:kern w:val="0"/>
          <w:sz w:val="24"/>
          <w:szCs w:val="24"/>
          <w:lang w:val="ru-RU" w:eastAsia="en-US"/>
        </w:rPr>
        <w:tab/>
      </w:r>
      <w:r w:rsidRPr="00726D40">
        <w:rPr>
          <w:rFonts w:ascii="Times New Roman" w:eastAsia="MS Mincho" w:hAnsi="Times New Roman" w:cs="Times New Roman"/>
          <w:kern w:val="0"/>
          <w:sz w:val="24"/>
          <w:szCs w:val="24"/>
          <w:lang w:val="ru-RU" w:eastAsia="en-US"/>
        </w:rPr>
        <w:tab/>
      </w:r>
      <w:r w:rsidRPr="00726D40">
        <w:rPr>
          <w:rFonts w:ascii="Times New Roman" w:eastAsia="MS Mincho" w:hAnsi="Times New Roman" w:cs="Times New Roman"/>
          <w:kern w:val="0"/>
          <w:sz w:val="24"/>
          <w:szCs w:val="24"/>
          <w:lang w:val="ru-RU" w:eastAsia="en-US"/>
        </w:rPr>
        <w:tab/>
        <w:t xml:space="preserve">                 Ем Н.Б.</w:t>
      </w:r>
    </w:p>
    <w:p w:rsidR="00281ADD" w:rsidRPr="00A01415" w:rsidRDefault="00D627B1" w:rsidP="00A01415">
      <w:pPr>
        <w:widowControl/>
        <w:spacing w:line="360" w:lineRule="auto"/>
        <w:rPr>
          <w:rFonts w:ascii="Times New Roman" w:eastAsia="MS Mincho" w:hAnsi="Times New Roman" w:cs="Times New Roman"/>
          <w:kern w:val="0"/>
          <w:sz w:val="24"/>
          <w:szCs w:val="24"/>
          <w:lang w:val="kk-KZ" w:eastAsia="en-US"/>
        </w:rPr>
      </w:pPr>
      <w:r w:rsidRPr="00726D40">
        <w:rPr>
          <w:rFonts w:ascii="Times New Roman" w:eastAsia="MS Mincho" w:hAnsi="Times New Roman" w:cs="Times New Roman"/>
          <w:kern w:val="0"/>
          <w:sz w:val="24"/>
          <w:szCs w:val="24"/>
          <w:lang w:val="ru-RU" w:eastAsia="en-US"/>
        </w:rPr>
        <w:t>Преподаватель</w:t>
      </w:r>
      <w:r w:rsidRPr="00726D40">
        <w:rPr>
          <w:rFonts w:ascii="Times New Roman" w:eastAsia="MS Mincho" w:hAnsi="Times New Roman" w:cs="Times New Roman"/>
          <w:kern w:val="0"/>
          <w:sz w:val="24"/>
          <w:szCs w:val="24"/>
          <w:lang w:val="ru-RU" w:eastAsia="en-US"/>
        </w:rPr>
        <w:tab/>
      </w:r>
      <w:r w:rsidRPr="00726D40">
        <w:rPr>
          <w:rFonts w:ascii="Times New Roman" w:eastAsia="MS Mincho" w:hAnsi="Times New Roman" w:cs="Times New Roman"/>
          <w:kern w:val="0"/>
          <w:sz w:val="24"/>
          <w:szCs w:val="24"/>
          <w:lang w:val="ru-RU" w:eastAsia="en-US"/>
        </w:rPr>
        <w:tab/>
      </w:r>
      <w:r w:rsidRPr="00726D40">
        <w:rPr>
          <w:rFonts w:ascii="Times New Roman" w:eastAsia="MS Mincho" w:hAnsi="Times New Roman" w:cs="Times New Roman"/>
          <w:kern w:val="0"/>
          <w:sz w:val="24"/>
          <w:szCs w:val="24"/>
          <w:lang w:val="ru-RU" w:eastAsia="en-US"/>
        </w:rPr>
        <w:tab/>
      </w:r>
      <w:r w:rsidRPr="00726D40">
        <w:rPr>
          <w:rFonts w:ascii="Times New Roman" w:eastAsia="MS Mincho" w:hAnsi="Times New Roman" w:cs="Times New Roman"/>
          <w:kern w:val="0"/>
          <w:sz w:val="24"/>
          <w:szCs w:val="24"/>
          <w:lang w:val="ru-RU" w:eastAsia="en-US"/>
        </w:rPr>
        <w:tab/>
      </w:r>
      <w:r w:rsidRPr="00726D40">
        <w:rPr>
          <w:rFonts w:ascii="Times New Roman" w:eastAsia="MS Mincho" w:hAnsi="Times New Roman" w:cs="Times New Roman"/>
          <w:kern w:val="0"/>
          <w:sz w:val="24"/>
          <w:szCs w:val="24"/>
          <w:lang w:val="ru-RU" w:eastAsia="en-US"/>
        </w:rPr>
        <w:tab/>
      </w:r>
      <w:r w:rsidRPr="00726D40">
        <w:rPr>
          <w:rFonts w:ascii="Times New Roman" w:eastAsia="MS Mincho" w:hAnsi="Times New Roman" w:cs="Times New Roman"/>
          <w:kern w:val="0"/>
          <w:sz w:val="24"/>
          <w:szCs w:val="24"/>
          <w:lang w:val="ru-RU" w:eastAsia="en-US"/>
        </w:rPr>
        <w:tab/>
        <w:t xml:space="preserve">   </w:t>
      </w:r>
      <w:r w:rsidR="005161D6" w:rsidRPr="00726D40">
        <w:rPr>
          <w:rFonts w:ascii="Times New Roman" w:eastAsia="MS Mincho" w:hAnsi="Times New Roman" w:cs="Times New Roman"/>
          <w:kern w:val="0"/>
          <w:sz w:val="24"/>
          <w:szCs w:val="24"/>
          <w:lang w:val="kk-KZ" w:eastAsia="en-US"/>
        </w:rPr>
        <w:t>Нурсеитова Л.Д.</w:t>
      </w:r>
      <w:bookmarkStart w:id="0" w:name="_GoBack"/>
      <w:bookmarkEnd w:id="0"/>
    </w:p>
    <w:sectPr w:rsidR="00281ADD" w:rsidRPr="00A014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CF2" w:rsidRDefault="008E0CF2" w:rsidP="00195DF9">
      <w:r>
        <w:separator/>
      </w:r>
    </w:p>
  </w:endnote>
  <w:endnote w:type="continuationSeparator" w:id="0">
    <w:p w:rsidR="008E0CF2" w:rsidRDefault="008E0CF2" w:rsidP="0019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
    <w:altName w:val="MS Mincho"/>
    <w:panose1 w:val="00000000000000000000"/>
    <w:charset w:val="80"/>
    <w:family w:val="roman"/>
    <w:notTrueType/>
    <w:pitch w:val="fixed"/>
    <w:sig w:usb0="00000000" w:usb1="08070000" w:usb2="00000010" w:usb3="00000000" w:csb0="00020000" w:csb1="00000000"/>
  </w:font>
  <w:font w:name="Century">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CF2" w:rsidRDefault="008E0CF2" w:rsidP="00195DF9">
      <w:r>
        <w:separator/>
      </w:r>
    </w:p>
  </w:footnote>
  <w:footnote w:type="continuationSeparator" w:id="0">
    <w:p w:rsidR="008E0CF2" w:rsidRDefault="008E0CF2" w:rsidP="00195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4B24"/>
    <w:multiLevelType w:val="hybridMultilevel"/>
    <w:tmpl w:val="677EB6F6"/>
    <w:lvl w:ilvl="0" w:tplc="1DF24B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0E432B"/>
    <w:multiLevelType w:val="hybridMultilevel"/>
    <w:tmpl w:val="39E8C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340D8B"/>
    <w:multiLevelType w:val="hybridMultilevel"/>
    <w:tmpl w:val="5D923510"/>
    <w:lvl w:ilvl="0" w:tplc="0419000F">
      <w:start w:val="1"/>
      <w:numFmt w:val="decimal"/>
      <w:lvlText w:val="%1."/>
      <w:lvlJc w:val="left"/>
      <w:pPr>
        <w:ind w:left="2880" w:hanging="360"/>
      </w:p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3" w15:restartNumberingAfterBreak="0">
    <w:nsid w:val="1D4F1523"/>
    <w:multiLevelType w:val="hybridMultilevel"/>
    <w:tmpl w:val="3B20B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CA768F"/>
    <w:multiLevelType w:val="hybridMultilevel"/>
    <w:tmpl w:val="A70AC65A"/>
    <w:lvl w:ilvl="0" w:tplc="26863BF4">
      <w:start w:val="1"/>
      <w:numFmt w:val="decimal"/>
      <w:lvlText w:val="%1."/>
      <w:lvlJc w:val="left"/>
      <w:pPr>
        <w:ind w:left="360" w:hanging="360"/>
      </w:pPr>
      <w:rPr>
        <w:rFonts w:ascii="Times New Roman" w:eastAsia="?? ??" w:hAnsi="Times New Roman" w:cs="Times New Roman"/>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8643CD0"/>
    <w:multiLevelType w:val="hybridMultilevel"/>
    <w:tmpl w:val="805E1C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D70545E"/>
    <w:multiLevelType w:val="hybridMultilevel"/>
    <w:tmpl w:val="BB9E44D0"/>
    <w:lvl w:ilvl="0" w:tplc="0419000F">
      <w:start w:val="1"/>
      <w:numFmt w:val="decimal"/>
      <w:lvlText w:val="%1."/>
      <w:lvlJc w:val="left"/>
      <w:pPr>
        <w:ind w:left="2880" w:hanging="360"/>
      </w:p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7" w15:restartNumberingAfterBreak="0">
    <w:nsid w:val="35000878"/>
    <w:multiLevelType w:val="hybridMultilevel"/>
    <w:tmpl w:val="DDFE1A4A"/>
    <w:lvl w:ilvl="0" w:tplc="9BA44D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535E0C8C"/>
    <w:multiLevelType w:val="hybridMultilevel"/>
    <w:tmpl w:val="EC261F96"/>
    <w:lvl w:ilvl="0" w:tplc="0419000F">
      <w:start w:val="1"/>
      <w:numFmt w:val="decimal"/>
      <w:lvlText w:val="%1."/>
      <w:lvlJc w:val="left"/>
      <w:pPr>
        <w:ind w:left="2880" w:hanging="360"/>
      </w:p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10" w15:restartNumberingAfterBreak="0">
    <w:nsid w:val="66952344"/>
    <w:multiLevelType w:val="hybridMultilevel"/>
    <w:tmpl w:val="983EED6C"/>
    <w:lvl w:ilvl="0" w:tplc="4C6A05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DE101D"/>
    <w:multiLevelType w:val="hybridMultilevel"/>
    <w:tmpl w:val="D81EB2A6"/>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A2C7557"/>
    <w:multiLevelType w:val="hybridMultilevel"/>
    <w:tmpl w:val="A1583ACE"/>
    <w:lvl w:ilvl="0" w:tplc="B7001032">
      <w:start w:val="1"/>
      <w:numFmt w:val="decimal"/>
      <w:lvlText w:val="%1."/>
      <w:lvlJc w:val="left"/>
      <w:pPr>
        <w:ind w:left="360" w:hanging="360"/>
      </w:pPr>
      <w:rPr>
        <w:rFonts w:eastAsia="?? ??"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F274D8"/>
    <w:multiLevelType w:val="hybridMultilevel"/>
    <w:tmpl w:val="A7249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106DBD"/>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8"/>
  </w:num>
  <w:num w:numId="5">
    <w:abstractNumId w:val="0"/>
  </w:num>
  <w:num w:numId="6">
    <w:abstractNumId w:val="7"/>
  </w:num>
  <w:num w:numId="7">
    <w:abstractNumId w:val="10"/>
  </w:num>
  <w:num w:numId="8">
    <w:abstractNumId w:val="4"/>
  </w:num>
  <w:num w:numId="9">
    <w:abstractNumId w:val="12"/>
  </w:num>
  <w:num w:numId="10">
    <w:abstractNumId w:val="11"/>
  </w:num>
  <w:num w:numId="11">
    <w:abstractNumId w:val="13"/>
  </w:num>
  <w:num w:numId="12">
    <w:abstractNumId w:val="1"/>
  </w:num>
  <w:num w:numId="13">
    <w:abstractNumId w:val="3"/>
  </w:num>
  <w:num w:numId="14">
    <w:abstractNumId w:val="14"/>
  </w:num>
  <w:num w:numId="15">
    <w:abstractNumId w:val="2"/>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317"/>
    <w:rsid w:val="00003097"/>
    <w:rsid w:val="000542A6"/>
    <w:rsid w:val="000671B8"/>
    <w:rsid w:val="00082B44"/>
    <w:rsid w:val="000A1B6E"/>
    <w:rsid w:val="000A479C"/>
    <w:rsid w:val="000B2AC9"/>
    <w:rsid w:val="000D73B7"/>
    <w:rsid w:val="000F53C2"/>
    <w:rsid w:val="00104FC4"/>
    <w:rsid w:val="00106D2A"/>
    <w:rsid w:val="00123768"/>
    <w:rsid w:val="00127F78"/>
    <w:rsid w:val="001444FF"/>
    <w:rsid w:val="001630B3"/>
    <w:rsid w:val="00191217"/>
    <w:rsid w:val="00195DF9"/>
    <w:rsid w:val="00197518"/>
    <w:rsid w:val="001B60D0"/>
    <w:rsid w:val="001F4E36"/>
    <w:rsid w:val="001F72D0"/>
    <w:rsid w:val="0025022B"/>
    <w:rsid w:val="00252EA1"/>
    <w:rsid w:val="00262562"/>
    <w:rsid w:val="00281ADD"/>
    <w:rsid w:val="002D7425"/>
    <w:rsid w:val="002F533D"/>
    <w:rsid w:val="002F74CC"/>
    <w:rsid w:val="0036312C"/>
    <w:rsid w:val="0037752A"/>
    <w:rsid w:val="003C6A8C"/>
    <w:rsid w:val="003D644F"/>
    <w:rsid w:val="003E14B8"/>
    <w:rsid w:val="003E5234"/>
    <w:rsid w:val="00434721"/>
    <w:rsid w:val="0044680D"/>
    <w:rsid w:val="00456825"/>
    <w:rsid w:val="004D4AF8"/>
    <w:rsid w:val="005161D6"/>
    <w:rsid w:val="005D3C6B"/>
    <w:rsid w:val="005D53BE"/>
    <w:rsid w:val="005D5F1F"/>
    <w:rsid w:val="005D7958"/>
    <w:rsid w:val="005E4103"/>
    <w:rsid w:val="00615760"/>
    <w:rsid w:val="0062283C"/>
    <w:rsid w:val="00627DC3"/>
    <w:rsid w:val="00644F6C"/>
    <w:rsid w:val="006A6ED2"/>
    <w:rsid w:val="006C47D7"/>
    <w:rsid w:val="006E16BE"/>
    <w:rsid w:val="006F3895"/>
    <w:rsid w:val="006F598D"/>
    <w:rsid w:val="00724BCD"/>
    <w:rsid w:val="00726D40"/>
    <w:rsid w:val="00781D86"/>
    <w:rsid w:val="007840DC"/>
    <w:rsid w:val="007A6A79"/>
    <w:rsid w:val="00812475"/>
    <w:rsid w:val="00814E50"/>
    <w:rsid w:val="00822F5C"/>
    <w:rsid w:val="008E0CF2"/>
    <w:rsid w:val="009640D6"/>
    <w:rsid w:val="00977E03"/>
    <w:rsid w:val="0099002F"/>
    <w:rsid w:val="009F0F53"/>
    <w:rsid w:val="00A01415"/>
    <w:rsid w:val="00A241B4"/>
    <w:rsid w:val="00A52604"/>
    <w:rsid w:val="00A62154"/>
    <w:rsid w:val="00A72AF0"/>
    <w:rsid w:val="00AB2BD0"/>
    <w:rsid w:val="00AE18DE"/>
    <w:rsid w:val="00AE5322"/>
    <w:rsid w:val="00B16D2B"/>
    <w:rsid w:val="00B40AE2"/>
    <w:rsid w:val="00B604F1"/>
    <w:rsid w:val="00B957FB"/>
    <w:rsid w:val="00C025AF"/>
    <w:rsid w:val="00C039DC"/>
    <w:rsid w:val="00C372E9"/>
    <w:rsid w:val="00C90C15"/>
    <w:rsid w:val="00CA34A4"/>
    <w:rsid w:val="00CF1317"/>
    <w:rsid w:val="00D17494"/>
    <w:rsid w:val="00D20BF6"/>
    <w:rsid w:val="00D35999"/>
    <w:rsid w:val="00D44F6F"/>
    <w:rsid w:val="00D627B1"/>
    <w:rsid w:val="00D73F3A"/>
    <w:rsid w:val="00D74CED"/>
    <w:rsid w:val="00DD17DD"/>
    <w:rsid w:val="00E10AA4"/>
    <w:rsid w:val="00E10D95"/>
    <w:rsid w:val="00E5794D"/>
    <w:rsid w:val="00E644EA"/>
    <w:rsid w:val="00E7482D"/>
    <w:rsid w:val="00EB11AF"/>
    <w:rsid w:val="00EC242A"/>
    <w:rsid w:val="00F01D12"/>
    <w:rsid w:val="00F1783E"/>
    <w:rsid w:val="00F4609C"/>
    <w:rsid w:val="00F4792F"/>
    <w:rsid w:val="00F7100A"/>
    <w:rsid w:val="00F9723B"/>
    <w:rsid w:val="00FB255C"/>
    <w:rsid w:val="00FC27B1"/>
    <w:rsid w:val="00FE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D1932FA-9A70-47AC-8E67-9BA536C2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F1317"/>
    <w:rPr>
      <w:rFonts w:ascii="Calibri" w:eastAsia="Times New Roman" w:hAnsi="Calibri" w:cs="Times New Roman"/>
      <w:kern w:val="0"/>
      <w:sz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CF1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F1317"/>
    <w:rPr>
      <w:rFonts w:asciiTheme="majorHAnsi" w:eastAsiaTheme="majorEastAsia" w:hAnsiTheme="majorHAnsi" w:cstheme="majorBidi"/>
      <w:sz w:val="18"/>
      <w:szCs w:val="18"/>
    </w:rPr>
  </w:style>
  <w:style w:type="character" w:customStyle="1" w:styleId="a5">
    <w:name w:val="Текст выноски Знак"/>
    <w:basedOn w:val="a0"/>
    <w:link w:val="a4"/>
    <w:uiPriority w:val="99"/>
    <w:semiHidden/>
    <w:rsid w:val="00CF1317"/>
    <w:rPr>
      <w:rFonts w:asciiTheme="majorHAnsi" w:eastAsiaTheme="majorEastAsia" w:hAnsiTheme="majorHAnsi" w:cstheme="majorBidi"/>
      <w:sz w:val="18"/>
      <w:szCs w:val="18"/>
    </w:rPr>
  </w:style>
  <w:style w:type="paragraph" w:styleId="a6">
    <w:name w:val="List Paragraph"/>
    <w:basedOn w:val="a"/>
    <w:uiPriority w:val="34"/>
    <w:qFormat/>
    <w:rsid w:val="00123768"/>
    <w:pPr>
      <w:ind w:leftChars="400" w:left="840"/>
    </w:pPr>
  </w:style>
  <w:style w:type="paragraph" w:styleId="a7">
    <w:name w:val="header"/>
    <w:basedOn w:val="a"/>
    <w:link w:val="a8"/>
    <w:uiPriority w:val="99"/>
    <w:unhideWhenUsed/>
    <w:rsid w:val="00195DF9"/>
    <w:pPr>
      <w:tabs>
        <w:tab w:val="center" w:pos="4252"/>
        <w:tab w:val="right" w:pos="8504"/>
      </w:tabs>
      <w:snapToGrid w:val="0"/>
    </w:pPr>
  </w:style>
  <w:style w:type="character" w:customStyle="1" w:styleId="a8">
    <w:name w:val="Верхний колонтитул Знак"/>
    <w:basedOn w:val="a0"/>
    <w:link w:val="a7"/>
    <w:uiPriority w:val="99"/>
    <w:rsid w:val="00195DF9"/>
  </w:style>
  <w:style w:type="paragraph" w:styleId="a9">
    <w:name w:val="footer"/>
    <w:basedOn w:val="a"/>
    <w:link w:val="aa"/>
    <w:uiPriority w:val="99"/>
    <w:unhideWhenUsed/>
    <w:rsid w:val="00195DF9"/>
    <w:pPr>
      <w:tabs>
        <w:tab w:val="center" w:pos="4252"/>
        <w:tab w:val="right" w:pos="8504"/>
      </w:tabs>
      <w:snapToGrid w:val="0"/>
    </w:pPr>
  </w:style>
  <w:style w:type="character" w:customStyle="1" w:styleId="aa">
    <w:name w:val="Нижний колонтитул Знак"/>
    <w:basedOn w:val="a0"/>
    <w:link w:val="a9"/>
    <w:uiPriority w:val="99"/>
    <w:rsid w:val="00195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85985">
      <w:bodyDiv w:val="1"/>
      <w:marLeft w:val="0"/>
      <w:marRight w:val="0"/>
      <w:marTop w:val="0"/>
      <w:marBottom w:val="0"/>
      <w:divBdr>
        <w:top w:val="none" w:sz="0" w:space="0" w:color="auto"/>
        <w:left w:val="none" w:sz="0" w:space="0" w:color="auto"/>
        <w:bottom w:val="none" w:sz="0" w:space="0" w:color="auto"/>
        <w:right w:val="none" w:sz="0" w:space="0" w:color="auto"/>
      </w:divBdr>
    </w:div>
    <w:div w:id="734090444">
      <w:bodyDiv w:val="1"/>
      <w:marLeft w:val="0"/>
      <w:marRight w:val="0"/>
      <w:marTop w:val="0"/>
      <w:marBottom w:val="0"/>
      <w:divBdr>
        <w:top w:val="none" w:sz="0" w:space="0" w:color="auto"/>
        <w:left w:val="none" w:sz="0" w:space="0" w:color="auto"/>
        <w:bottom w:val="none" w:sz="0" w:space="0" w:color="auto"/>
        <w:right w:val="none" w:sz="0" w:space="0" w:color="auto"/>
      </w:divBdr>
    </w:div>
    <w:div w:id="1712725642">
      <w:bodyDiv w:val="1"/>
      <w:marLeft w:val="0"/>
      <w:marRight w:val="0"/>
      <w:marTop w:val="0"/>
      <w:marBottom w:val="0"/>
      <w:divBdr>
        <w:top w:val="none" w:sz="0" w:space="0" w:color="auto"/>
        <w:left w:val="none" w:sz="0" w:space="0" w:color="auto"/>
        <w:bottom w:val="none" w:sz="0" w:space="0" w:color="auto"/>
        <w:right w:val="none" w:sz="0" w:space="0" w:color="auto"/>
      </w:divBdr>
    </w:div>
    <w:div w:id="199957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1525</TotalTime>
  <Pages>1</Pages>
  <Words>1792</Words>
  <Characters>10221</Characters>
  <Application>Microsoft Office Word</Application>
  <DocSecurity>0</DocSecurity>
  <Lines>85</Lines>
  <Paragraphs>23</Paragraphs>
  <ScaleCrop>false</ScaleCrop>
  <HeadingPairs>
    <vt:vector size="4" baseType="variant">
      <vt:variant>
        <vt:lpstr>Название</vt:lpstr>
      </vt:variant>
      <vt:variant>
        <vt:i4>1</vt:i4>
      </vt:variant>
      <vt:variant>
        <vt:lpstr>タイトル</vt:lpstr>
      </vt:variant>
      <vt:variant>
        <vt:i4>1</vt:i4>
      </vt:variant>
    </vt:vector>
  </HeadingPairs>
  <TitlesOfParts>
    <vt:vector size="2" baseType="lpstr">
      <vt:lpstr/>
      <vt:lpstr/>
    </vt:vector>
  </TitlesOfParts>
  <Company>Toshiba</Company>
  <LinksUpToDate>false</LinksUpToDate>
  <CharactersWithSpaces>11990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Nurseitova Laila</dc:creator>
  <cp:lastModifiedBy>Нурсеитова Лайла</cp:lastModifiedBy>
  <cp:revision>53</cp:revision>
  <dcterms:created xsi:type="dcterms:W3CDTF">2016-07-22T10:14:00Z</dcterms:created>
  <dcterms:modified xsi:type="dcterms:W3CDTF">2018-12-12T10:21:00Z</dcterms:modified>
</cp:coreProperties>
</file>